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B68E8">
      <w:pPr>
        <w:pStyle w:val="a5"/>
      </w:pPr>
      <w:r>
        <w:t> </w:t>
      </w:r>
    </w:p>
    <w:p w:rsidR="00000000" w:rsidRDefault="000B68E8">
      <w:pPr>
        <w:spacing w:line="800" w:lineRule="exact"/>
        <w:jc w:val="center"/>
      </w:pPr>
      <w:r>
        <w:rPr>
          <w:rFonts w:hint="eastAsia"/>
          <w:b/>
          <w:color w:val="FF0000"/>
          <w:sz w:val="44"/>
          <w:szCs w:val="44"/>
        </w:rPr>
        <w:t>关于《中央级事业单位国有资产使用管理暂行办法》的补充通知</w:t>
      </w:r>
    </w:p>
    <w:p w:rsidR="00000000" w:rsidRDefault="000B68E8">
      <w:pPr>
        <w:spacing w:line="720" w:lineRule="exact"/>
        <w:jc w:val="center"/>
        <w:rPr>
          <w:rFonts w:hint="eastAsia"/>
        </w:rPr>
      </w:pPr>
      <w:proofErr w:type="gramStart"/>
      <w:r>
        <w:rPr>
          <w:rFonts w:hint="eastAsia"/>
          <w:b/>
        </w:rPr>
        <w:t>财教〔</w:t>
      </w:r>
      <w:r>
        <w:rPr>
          <w:rFonts w:hint="eastAsia"/>
          <w:b/>
        </w:rPr>
        <w:t>2009</w:t>
      </w:r>
      <w:r>
        <w:rPr>
          <w:rFonts w:hint="eastAsia"/>
          <w:b/>
        </w:rPr>
        <w:t>〕</w:t>
      </w:r>
      <w:proofErr w:type="gramEnd"/>
      <w:r>
        <w:rPr>
          <w:rFonts w:hint="eastAsia"/>
          <w:b/>
        </w:rPr>
        <w:t>495</w:t>
      </w:r>
      <w:r>
        <w:rPr>
          <w:rFonts w:hint="eastAsia"/>
          <w:b/>
        </w:rPr>
        <w:t>号</w:t>
      </w:r>
    </w:p>
    <w:p w:rsidR="00000000" w:rsidRDefault="000B68E8">
      <w:pPr>
        <w:pStyle w:val="a5"/>
        <w:rPr>
          <w:rFonts w:hint="eastAsia"/>
        </w:rPr>
      </w:pPr>
      <w:r>
        <w:t> </w:t>
      </w:r>
    </w:p>
    <w:p w:rsidR="00000000" w:rsidRDefault="000B68E8">
      <w:pPr>
        <w:pStyle w:val="a5"/>
        <w:jc w:val="center"/>
      </w:pPr>
      <w:r>
        <w:t>目录</w:t>
      </w:r>
    </w:p>
    <w:p w:rsidR="00000000" w:rsidRDefault="000B68E8">
      <w:pPr>
        <w:spacing w:before="100" w:beforeAutospacing="1" w:after="100" w:afterAutospacing="1" w:line="480" w:lineRule="auto"/>
        <w:ind w:firstLineChars="200" w:firstLine="643"/>
        <w:jc w:val="center"/>
        <w:divId w:val="466777891"/>
      </w:pPr>
      <w:bookmarkStart w:id="0" w:name="a0"/>
      <w:bookmarkEnd w:id="0"/>
      <w:r>
        <w:rPr>
          <w:rFonts w:ascii="仿宋_GB2312" w:eastAsia="仿宋_GB2312" w:hint="eastAsia"/>
          <w:b/>
          <w:sz w:val="32"/>
        </w:rPr>
        <w:t>关于《中央级事业单位国有资产使用管理暂行办</w:t>
      </w:r>
      <w:r>
        <w:rPr>
          <w:rFonts w:ascii="仿宋_GB2312" w:eastAsia="仿宋_GB2312" w:hint="eastAsia"/>
          <w:b/>
          <w:sz w:val="32"/>
        </w:rPr>
        <w:t xml:space="preserve"> </w:t>
      </w:r>
      <w:r>
        <w:rPr>
          <w:rFonts w:ascii="仿宋_GB2312" w:eastAsia="仿宋_GB2312" w:hint="eastAsia"/>
          <w:b/>
          <w:sz w:val="32"/>
        </w:rPr>
        <w:t>法》的补充通</w:t>
      </w:r>
      <w:r>
        <w:rPr>
          <w:rFonts w:ascii="仿宋_GB2312" w:eastAsia="仿宋_GB2312" w:hint="eastAsia"/>
          <w:b/>
          <w:sz w:val="32"/>
        </w:rPr>
        <w:t>知</w:t>
      </w:r>
    </w:p>
    <w:p w:rsidR="00000000" w:rsidRDefault="000B68E8">
      <w:pPr>
        <w:spacing w:before="100" w:beforeAutospacing="1" w:after="100" w:afterAutospacing="1" w:line="480" w:lineRule="auto"/>
        <w:ind w:firstLineChars="200" w:firstLine="643"/>
        <w:jc w:val="center"/>
        <w:divId w:val="466777891"/>
        <w:rPr>
          <w:rFonts w:hint="eastAsia"/>
        </w:rPr>
      </w:pPr>
      <w:proofErr w:type="gramStart"/>
      <w:r>
        <w:rPr>
          <w:rFonts w:ascii="仿宋_GB2312" w:eastAsia="仿宋_GB2312" w:hint="eastAsia"/>
          <w:b/>
          <w:sz w:val="32"/>
        </w:rPr>
        <w:t>财教</w:t>
      </w:r>
      <w:proofErr w:type="gramEnd"/>
      <w:r>
        <w:rPr>
          <w:rFonts w:ascii="仿宋_GB2312" w:eastAsia="仿宋_GB2312" w:hint="eastAsia"/>
          <w:b/>
          <w:sz w:val="32"/>
        </w:rPr>
        <w:t>[2009]495</w:t>
      </w:r>
      <w:r>
        <w:rPr>
          <w:rFonts w:ascii="仿宋_GB2312" w:eastAsia="仿宋_GB2312" w:hint="eastAsia"/>
          <w:b/>
          <w:sz w:val="32"/>
        </w:rPr>
        <w:t>号</w:t>
      </w:r>
    </w:p>
    <w:p w:rsidR="00000000" w:rsidRDefault="000B68E8">
      <w:pPr>
        <w:spacing w:before="100" w:beforeAutospacing="1" w:after="100" w:afterAutospacing="1"/>
        <w:divId w:val="466777891"/>
        <w:rPr>
          <w:rFonts w:hint="eastAsia"/>
        </w:rPr>
      </w:pPr>
      <w:r>
        <w:rPr>
          <w:rFonts w:ascii="仿宋_GB2312" w:eastAsia="仿宋_GB2312" w:hint="eastAsia"/>
          <w:sz w:val="32"/>
        </w:rPr>
        <w:t>党中央有</w:t>
      </w:r>
      <w:r>
        <w:rPr>
          <w:rFonts w:ascii="仿宋_GB2312" w:eastAsia="仿宋_GB2312" w:hint="eastAsia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>关部门，国务院各部委、各直属机构，全国人大常委会办公厅，全国政协办公厅，高法院，高检院，有关人民团体，有关中央企业，新疆生产建设兵团财务局</w:t>
      </w:r>
      <w:r>
        <w:rPr>
          <w:rFonts w:ascii="仿宋_GB2312" w:eastAsia="仿宋_GB2312" w:hint="eastAsia"/>
          <w:sz w:val="32"/>
        </w:rPr>
        <w:t>：</w:t>
      </w:r>
    </w:p>
    <w:p w:rsidR="00000000" w:rsidRDefault="000B68E8">
      <w:pPr>
        <w:spacing w:before="100" w:beforeAutospacing="1" w:after="100" w:afterAutospacing="1" w:line="480" w:lineRule="auto"/>
        <w:ind w:firstLineChars="200" w:firstLine="640"/>
        <w:divId w:val="466777891"/>
        <w:rPr>
          <w:rFonts w:hint="eastAsia"/>
        </w:rPr>
      </w:pPr>
      <w:r>
        <w:rPr>
          <w:rFonts w:ascii="仿宋_GB2312" w:eastAsia="仿宋_GB2312" w:hint="eastAsia"/>
          <w:sz w:val="32"/>
        </w:rPr>
        <w:t>《中央级事业单位国有资产使用管理暂行办法》（</w:t>
      </w:r>
      <w:proofErr w:type="gramStart"/>
      <w:r>
        <w:rPr>
          <w:rFonts w:ascii="仿宋_GB2312" w:eastAsia="仿宋_GB2312" w:hint="eastAsia"/>
          <w:sz w:val="32"/>
        </w:rPr>
        <w:t>财教</w:t>
      </w:r>
      <w:proofErr w:type="gramEnd"/>
      <w:r>
        <w:rPr>
          <w:rFonts w:ascii="仿宋_GB2312" w:eastAsia="仿宋_GB2312" w:hint="eastAsia"/>
          <w:sz w:val="32"/>
        </w:rPr>
        <w:t>[2009]192</w:t>
      </w:r>
      <w:r>
        <w:rPr>
          <w:rFonts w:ascii="仿宋_GB2312" w:eastAsia="仿宋_GB2312" w:hint="eastAsia"/>
          <w:sz w:val="32"/>
        </w:rPr>
        <w:t>号，以下简称《办法》）于今年</w:t>
      </w:r>
      <w:r>
        <w:rPr>
          <w:rFonts w:ascii="仿宋_GB2312" w:eastAsia="仿宋_GB2312" w:hint="eastAsia"/>
          <w:sz w:val="32"/>
        </w:rPr>
        <w:t>9</w:t>
      </w:r>
      <w:r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 w:hint="eastAsia"/>
          <w:sz w:val="32"/>
        </w:rPr>
        <w:t>1</w:t>
      </w:r>
      <w:r>
        <w:rPr>
          <w:rFonts w:ascii="仿宋_GB2312" w:eastAsia="仿宋_GB2312" w:hint="eastAsia"/>
          <w:sz w:val="32"/>
        </w:rPr>
        <w:t>日起实施。针对实施过程中出现的新问题，现就有关事项补充通知如下</w:t>
      </w:r>
      <w:r>
        <w:rPr>
          <w:rFonts w:ascii="仿宋_GB2312" w:eastAsia="仿宋_GB2312" w:hint="eastAsia"/>
          <w:sz w:val="32"/>
        </w:rPr>
        <w:t>：</w:t>
      </w:r>
    </w:p>
    <w:p w:rsidR="00000000" w:rsidRDefault="000B68E8">
      <w:pPr>
        <w:spacing w:before="100" w:beforeAutospacing="1" w:after="100" w:afterAutospacing="1" w:line="480" w:lineRule="auto"/>
        <w:ind w:firstLineChars="200" w:firstLine="640"/>
        <w:divId w:val="466777891"/>
        <w:rPr>
          <w:rFonts w:hint="eastAsia"/>
        </w:rPr>
      </w:pPr>
      <w:r>
        <w:rPr>
          <w:rFonts w:ascii="仿宋_GB2312" w:eastAsia="仿宋_GB2312" w:hint="eastAsia"/>
          <w:sz w:val="32"/>
        </w:rPr>
        <w:t>一、《办法》实施前后应审批事项的处理问</w:t>
      </w:r>
      <w:r>
        <w:rPr>
          <w:rFonts w:ascii="仿宋_GB2312" w:eastAsia="仿宋_GB2312" w:hint="eastAsia"/>
          <w:sz w:val="32"/>
        </w:rPr>
        <w:t>题</w:t>
      </w:r>
    </w:p>
    <w:p w:rsidR="00000000" w:rsidRDefault="000B68E8">
      <w:pPr>
        <w:spacing w:before="100" w:beforeAutospacing="1" w:after="100" w:afterAutospacing="1" w:line="480" w:lineRule="auto"/>
        <w:ind w:firstLineChars="200" w:firstLine="640"/>
        <w:divId w:val="466777891"/>
        <w:rPr>
          <w:rFonts w:hint="eastAsia"/>
        </w:rPr>
      </w:pPr>
      <w:r>
        <w:rPr>
          <w:rFonts w:ascii="仿宋_GB2312" w:eastAsia="仿宋_GB2312" w:hint="eastAsia"/>
          <w:sz w:val="32"/>
        </w:rPr>
        <w:lastRenderedPageBreak/>
        <w:t>《办法》出台前，中央级事业单位未经批准实施对外投资、出租出借等事项的，不再追溯。中央级事业单位应将对外投</w:t>
      </w:r>
      <w:r>
        <w:rPr>
          <w:rFonts w:ascii="仿宋_GB2312" w:eastAsia="仿宋_GB2312" w:hint="eastAsia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>资、出租出借等事项发生的时间、期限、资金来源、资产状况、所签合同、单位领导办公会议纪要、未报批理由、收益情况等，报主管部门审核认定。主管部门应加强管理，认真审</w:t>
      </w:r>
      <w:r>
        <w:rPr>
          <w:rFonts w:ascii="仿宋_GB2312" w:eastAsia="仿宋_GB2312" w:hint="eastAsia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>核，并将审核认定情况以部发文形式正式报财政部备查，涉及法律纠纷的事项应将法律纠纷解决后报备</w:t>
      </w:r>
      <w:r>
        <w:rPr>
          <w:rFonts w:ascii="仿宋_GB2312" w:eastAsia="仿宋_GB2312" w:hint="eastAsia"/>
          <w:sz w:val="32"/>
        </w:rPr>
        <w:t>。</w:t>
      </w:r>
    </w:p>
    <w:p w:rsidR="00000000" w:rsidRDefault="000B68E8">
      <w:pPr>
        <w:spacing w:before="100" w:beforeAutospacing="1" w:after="100" w:afterAutospacing="1" w:line="480" w:lineRule="auto"/>
        <w:ind w:firstLineChars="200" w:firstLine="640"/>
        <w:divId w:val="466777891"/>
        <w:rPr>
          <w:rFonts w:hint="eastAsia"/>
        </w:rPr>
      </w:pPr>
      <w:r>
        <w:rPr>
          <w:rFonts w:ascii="仿宋_GB2312" w:eastAsia="仿宋_GB2312" w:hint="eastAsia"/>
          <w:sz w:val="32"/>
        </w:rPr>
        <w:t>《办法》出台后未按规定报批的，主管部门一律不予受理，并督促中央级事业单位限期改正，同时相应取消该单位下一</w:t>
      </w:r>
      <w:r>
        <w:rPr>
          <w:rFonts w:ascii="仿宋_GB2312" w:eastAsia="仿宋_GB2312" w:hint="eastAsia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>年度</w:t>
      </w:r>
      <w:r>
        <w:rPr>
          <w:rFonts w:ascii="仿宋_GB2312" w:eastAsia="仿宋_GB2312" w:hint="eastAsia"/>
          <w:sz w:val="32"/>
        </w:rPr>
        <w:t>资产使用事项的申批资格</w:t>
      </w:r>
      <w:r>
        <w:rPr>
          <w:rFonts w:ascii="仿宋_GB2312" w:eastAsia="仿宋_GB2312" w:hint="eastAsia"/>
          <w:sz w:val="32"/>
        </w:rPr>
        <w:t>。</w:t>
      </w:r>
    </w:p>
    <w:p w:rsidR="00000000" w:rsidRDefault="000B68E8">
      <w:pPr>
        <w:spacing w:before="100" w:beforeAutospacing="1" w:after="100" w:afterAutospacing="1" w:line="480" w:lineRule="auto"/>
        <w:ind w:firstLineChars="200" w:firstLine="640"/>
        <w:divId w:val="466777891"/>
        <w:rPr>
          <w:rFonts w:hint="eastAsia"/>
        </w:rPr>
      </w:pPr>
      <w:r>
        <w:rPr>
          <w:rFonts w:ascii="仿宋_GB2312" w:eastAsia="仿宋_GB2312" w:hint="eastAsia"/>
          <w:sz w:val="32"/>
        </w:rPr>
        <w:t>二、资产短期出租、出借事项的审批程序问</w:t>
      </w:r>
      <w:r>
        <w:rPr>
          <w:rFonts w:ascii="仿宋_GB2312" w:eastAsia="仿宋_GB2312" w:hint="eastAsia"/>
          <w:sz w:val="32"/>
        </w:rPr>
        <w:t>题</w:t>
      </w:r>
    </w:p>
    <w:p w:rsidR="00000000" w:rsidRDefault="000B68E8">
      <w:pPr>
        <w:spacing w:before="100" w:beforeAutospacing="1" w:after="100" w:afterAutospacing="1" w:line="480" w:lineRule="auto"/>
        <w:ind w:firstLineChars="200" w:firstLine="640"/>
        <w:divId w:val="466777891"/>
        <w:rPr>
          <w:rFonts w:hint="eastAsia"/>
        </w:rPr>
      </w:pPr>
      <w:r>
        <w:rPr>
          <w:rFonts w:ascii="仿宋_GB2312" w:eastAsia="仿宋_GB2312" w:hint="eastAsia"/>
          <w:sz w:val="32"/>
        </w:rPr>
        <w:t>六个月以内（含六个月）的资产出租、出借事项，财政部授权主管部门审批。主管部门应于批复之日起</w:t>
      </w:r>
      <w:r>
        <w:rPr>
          <w:rFonts w:ascii="仿宋_GB2312" w:eastAsia="仿宋_GB2312" w:hint="eastAsia"/>
          <w:sz w:val="32"/>
        </w:rPr>
        <w:t>15</w:t>
      </w:r>
      <w:r>
        <w:rPr>
          <w:rFonts w:ascii="仿宋_GB2312" w:eastAsia="仿宋_GB2312" w:hint="eastAsia"/>
          <w:sz w:val="32"/>
        </w:rPr>
        <w:t>个工作日内将审批文件（一式三份）报财政部备案。中央级事</w:t>
      </w:r>
      <w:r>
        <w:rPr>
          <w:rFonts w:ascii="仿宋_GB2312" w:eastAsia="仿宋_GB2312" w:hint="eastAsia"/>
          <w:sz w:val="32"/>
        </w:rPr>
        <w:lastRenderedPageBreak/>
        <w:t>业单位收到主管部门的批复文件后，应将复印件报所在地的财政监察专员办</w:t>
      </w:r>
      <w:r>
        <w:rPr>
          <w:rFonts w:ascii="仿宋_GB2312" w:eastAsia="仿宋_GB2312" w:hint="eastAsia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>事处备案</w:t>
      </w:r>
      <w:r>
        <w:rPr>
          <w:rFonts w:ascii="仿宋_GB2312" w:eastAsia="仿宋_GB2312" w:hint="eastAsia"/>
          <w:sz w:val="32"/>
        </w:rPr>
        <w:t>。</w:t>
      </w:r>
    </w:p>
    <w:p w:rsidR="00000000" w:rsidRDefault="000B68E8">
      <w:pPr>
        <w:spacing w:before="100" w:beforeAutospacing="1" w:after="100" w:afterAutospacing="1" w:line="480" w:lineRule="auto"/>
        <w:ind w:firstLineChars="200" w:firstLine="640"/>
        <w:divId w:val="466777891"/>
        <w:rPr>
          <w:rFonts w:hint="eastAsia"/>
        </w:rPr>
      </w:pPr>
      <w:r>
        <w:rPr>
          <w:rFonts w:ascii="仿宋_GB2312" w:eastAsia="仿宋_GB2312" w:hint="eastAsia"/>
          <w:sz w:val="32"/>
        </w:rPr>
        <w:t>主管部门应进一步加强对所属事业单位国有资产使用事项的管理，结合本部门实际制定加强所属事业单位国有资产使用</w:t>
      </w:r>
      <w:r>
        <w:rPr>
          <w:rFonts w:ascii="仿宋_GB2312" w:eastAsia="仿宋_GB2312" w:hint="eastAsia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 xml:space="preserve">管理的有关规定，督促所属事业单位严格按照《办法》的有关规定，履行国有资产使用等事项的报批程序。　　　　　　　　</w:t>
      </w:r>
      <w:r>
        <w:rPr>
          <w:rFonts w:ascii="仿宋_GB2312" w:eastAsia="仿宋_GB2312" w:hint="eastAsia"/>
          <w:sz w:val="32"/>
        </w:rPr>
        <w:t xml:space="preserve">　　　　　　　　　　　　　　　　　　　</w:t>
      </w:r>
      <w:r>
        <w:rPr>
          <w:rFonts w:ascii="仿宋_GB2312" w:eastAsia="仿宋_GB2312" w:hint="eastAsia"/>
          <w:sz w:val="32"/>
        </w:rPr>
        <w:t xml:space="preserve">       </w:t>
      </w:r>
      <w:r>
        <w:rPr>
          <w:rFonts w:ascii="仿宋_GB2312" w:eastAsia="仿宋_GB2312" w:hint="eastAsia"/>
          <w:sz w:val="32"/>
        </w:rPr>
        <w:t xml:space="preserve"> </w:t>
      </w:r>
    </w:p>
    <w:p w:rsidR="00000000" w:rsidRDefault="000B68E8">
      <w:pPr>
        <w:spacing w:before="100" w:beforeAutospacing="1" w:after="100" w:afterAutospacing="1" w:line="480" w:lineRule="auto"/>
        <w:ind w:firstLineChars="200" w:firstLine="640"/>
        <w:jc w:val="right"/>
        <w:divId w:val="466777891"/>
        <w:rPr>
          <w:rFonts w:hint="eastAsia"/>
        </w:rPr>
      </w:pPr>
      <w:r>
        <w:rPr>
          <w:rFonts w:ascii="仿宋_GB2312" w:eastAsia="仿宋_GB2312" w:hint="eastAsia"/>
          <w:sz w:val="32"/>
        </w:rPr>
        <w:t xml:space="preserve">　　　　　　　</w:t>
      </w:r>
      <w:r>
        <w:rPr>
          <w:rFonts w:ascii="仿宋_GB2312" w:eastAsia="仿宋_GB2312" w:hint="eastAsia"/>
          <w:sz w:val="32"/>
        </w:rPr>
        <w:t xml:space="preserve">             &amp;nb sp;            </w:t>
      </w:r>
      <w:r>
        <w:rPr>
          <w:rFonts w:ascii="仿宋_GB2312" w:eastAsia="仿宋_GB2312" w:hint="eastAsia"/>
          <w:b/>
          <w:sz w:val="32"/>
        </w:rPr>
        <w:t xml:space="preserve"> </w:t>
      </w:r>
      <w:r>
        <w:rPr>
          <w:rFonts w:ascii="仿宋_GB2312" w:eastAsia="仿宋_GB2312" w:hint="eastAsia"/>
          <w:b/>
          <w:sz w:val="32"/>
        </w:rPr>
        <w:t>财政</w:t>
      </w:r>
      <w:r>
        <w:rPr>
          <w:rFonts w:ascii="仿宋_GB2312" w:eastAsia="仿宋_GB2312" w:hint="eastAsia"/>
          <w:b/>
          <w:sz w:val="32"/>
        </w:rPr>
        <w:t>部</w:t>
      </w:r>
    </w:p>
    <w:p w:rsidR="00000000" w:rsidRDefault="000B68E8">
      <w:pPr>
        <w:spacing w:before="100" w:beforeAutospacing="1" w:after="100" w:afterAutospacing="1" w:line="480" w:lineRule="auto"/>
        <w:ind w:firstLineChars="200" w:firstLine="643"/>
        <w:jc w:val="right"/>
        <w:divId w:val="466777891"/>
        <w:rPr>
          <w:rFonts w:hint="eastAsia"/>
        </w:rPr>
      </w:pPr>
      <w:r>
        <w:rPr>
          <w:rFonts w:ascii="仿宋_GB2312" w:eastAsia="仿宋_GB2312" w:hint="eastAsia"/>
          <w:b/>
          <w:sz w:val="32"/>
        </w:rPr>
        <w:t xml:space="preserve">　　　　　　　　　　　</w:t>
      </w:r>
      <w:r>
        <w:rPr>
          <w:rFonts w:ascii="仿宋_GB2312" w:eastAsia="仿宋_GB2312" w:hint="eastAsia"/>
          <w:b/>
          <w:sz w:val="32"/>
        </w:rPr>
        <w:t xml:space="preserve"> </w:t>
      </w:r>
      <w:r>
        <w:rPr>
          <w:rFonts w:ascii="仿宋_GB2312" w:eastAsia="仿宋_GB2312" w:hint="eastAsia"/>
          <w:b/>
          <w:sz w:val="32"/>
        </w:rPr>
        <w:t>二</w:t>
      </w:r>
      <w:r>
        <w:rPr>
          <w:rFonts w:ascii="仿宋 _GB2312" w:hAnsi="Times New Roman" w:hint="eastAsia"/>
          <w:b/>
          <w:sz w:val="32"/>
        </w:rPr>
        <w:t>〇〇</w:t>
      </w:r>
      <w:r>
        <w:rPr>
          <w:rFonts w:ascii="仿宋_GB2312" w:eastAsia="仿宋_GB2312" w:hint="eastAsia"/>
          <w:b/>
          <w:sz w:val="32"/>
        </w:rPr>
        <w:t>九年十二月二十九日</w:t>
      </w:r>
      <w:r>
        <w:rPr>
          <w:rFonts w:ascii="仿宋_GB2312" w:eastAsia="仿宋_GB2312" w:hint="eastAsia"/>
          <w:b/>
          <w:sz w:val="32"/>
        </w:rPr>
        <w:t xml:space="preserve"> </w:t>
      </w:r>
    </w:p>
    <w:p w:rsidR="00000000" w:rsidRDefault="000B68E8">
      <w:pPr>
        <w:spacing w:before="100" w:beforeAutospacing="1" w:after="100" w:afterAutospacing="1" w:line="480" w:lineRule="auto"/>
        <w:ind w:firstLineChars="200" w:firstLine="640"/>
        <w:divId w:val="466777891"/>
        <w:rPr>
          <w:rFonts w:hint="eastAsia"/>
        </w:rPr>
      </w:pPr>
      <w:r>
        <w:rPr>
          <w:rFonts w:ascii="仿宋_GB2312" w:eastAsia="仿宋_GB2312" w:hint="eastAsia"/>
          <w:sz w:val="32"/>
        </w:rPr>
        <w:t xml:space="preserve"> </w:t>
      </w:r>
    </w:p>
    <w:p w:rsidR="00000000" w:rsidRDefault="000B68E8">
      <w:pPr>
        <w:spacing w:before="100" w:beforeAutospacing="1" w:after="100" w:afterAutospacing="1" w:line="480" w:lineRule="auto"/>
        <w:ind w:firstLineChars="200" w:firstLine="640"/>
        <w:divId w:val="466777891"/>
        <w:rPr>
          <w:rFonts w:hint="eastAsia"/>
        </w:rPr>
      </w:pPr>
      <w:r>
        <w:rPr>
          <w:rFonts w:ascii="仿宋_GB2312" w:eastAsia="仿宋_GB2312" w:hint="eastAsia"/>
          <w:sz w:val="32"/>
        </w:rPr>
        <w:t xml:space="preserve"> </w:t>
      </w:r>
    </w:p>
    <w:p w:rsidR="00000000" w:rsidRDefault="000B68E8">
      <w:pPr>
        <w:spacing w:before="100" w:beforeAutospacing="1" w:after="100" w:afterAutospacing="1" w:line="480" w:lineRule="auto"/>
        <w:ind w:firstLineChars="200" w:firstLine="640"/>
        <w:divId w:val="466777891"/>
        <w:rPr>
          <w:rFonts w:hint="eastAsia"/>
        </w:rPr>
      </w:pPr>
      <w:r>
        <w:rPr>
          <w:rFonts w:ascii="仿宋_GB2312" w:eastAsia="仿宋_GB2312" w:hint="eastAsia"/>
          <w:sz w:val="32"/>
        </w:rPr>
        <w:t> </w:t>
      </w:r>
    </w:p>
    <w:p w:rsidR="00000000" w:rsidRDefault="000B68E8">
      <w:pPr>
        <w:spacing w:before="100" w:beforeAutospacing="1" w:after="100" w:afterAutospacing="1"/>
        <w:divId w:val="466777891"/>
        <w:rPr>
          <w:rFonts w:hint="eastAsia"/>
        </w:rPr>
      </w:pPr>
      <w:r>
        <w:rPr>
          <w:rFonts w:hint="eastAsia"/>
        </w:rPr>
        <w:t> </w:t>
      </w:r>
    </w:p>
    <w:sectPr w:rsidR="00000000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69E" w:rsidRDefault="003C769E" w:rsidP="003C769E">
      <w:r>
        <w:separator/>
      </w:r>
    </w:p>
  </w:endnote>
  <w:endnote w:type="continuationSeparator" w:id="1">
    <w:p w:rsidR="003C769E" w:rsidRDefault="003C769E" w:rsidP="003C76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 _GB2312"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69E" w:rsidRDefault="003C769E" w:rsidP="003C769E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69E" w:rsidRDefault="003C769E" w:rsidP="003C769E">
      <w:r>
        <w:separator/>
      </w:r>
    </w:p>
  </w:footnote>
  <w:footnote w:type="continuationSeparator" w:id="1">
    <w:p w:rsidR="003C769E" w:rsidRDefault="003C769E" w:rsidP="003C76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69E" w:rsidRDefault="003C769E" w:rsidP="003C769E">
    <w:pPr>
      <w:pStyle w:val="a6"/>
      <w:jc w:val="left"/>
    </w:pPr>
    <w:r>
      <w:t xml:space="preserve">标题： 关于《中央级事业单位国有资产使用管理暂行办法》的补充通知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420"/>
  <w:noPunctuationKerning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C769E"/>
    <w:rsid w:val="000B68E8"/>
    <w:rsid w:val="003C7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800080"/>
      <w:u w:val="none"/>
      <w:effect w:val="none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6">
    <w:name w:val="header"/>
    <w:basedOn w:val="a"/>
    <w:link w:val="Char"/>
    <w:uiPriority w:val="99"/>
    <w:semiHidden/>
    <w:unhideWhenUsed/>
    <w:rsid w:val="003C76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3C769E"/>
    <w:rPr>
      <w:rFonts w:ascii="宋体" w:eastAsia="宋体" w:hAnsi="宋体" w:cs="宋体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3C769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3C769E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77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727</Words>
  <Characters>142</Characters>
  <Application>Microsoft Office Word</Application>
  <DocSecurity>0</DocSecurity>
  <Lines>1</Lines>
  <Paragraphs>1</Paragraphs>
  <ScaleCrop>false</ScaleCrop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关于《中央级事业单位国有资产使用管理暂行办法》的补充通知</dc:title>
  <dc:creator>明岩</dc:creator>
  <cp:lastModifiedBy>明岩</cp:lastModifiedBy>
  <cp:revision>2</cp:revision>
  <dcterms:created xsi:type="dcterms:W3CDTF">2015-12-23T01:10:00Z</dcterms:created>
  <dcterms:modified xsi:type="dcterms:W3CDTF">2015-12-23T01:10:00Z</dcterms:modified>
</cp:coreProperties>
</file>