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33A2B">
      <w:pPr>
        <w:pStyle w:val="a5"/>
      </w:pPr>
      <w:r>
        <w:t> </w:t>
      </w:r>
    </w:p>
    <w:p w:rsidR="00000000" w:rsidRDefault="00A33A2B">
      <w:pPr>
        <w:spacing w:line="800" w:lineRule="exact"/>
        <w:jc w:val="center"/>
      </w:pPr>
      <w:r>
        <w:rPr>
          <w:rFonts w:hint="eastAsia"/>
          <w:b/>
          <w:color w:val="FF0000"/>
          <w:sz w:val="44"/>
          <w:szCs w:val="44"/>
        </w:rPr>
        <w:t>财政部关于印发《中央级事业单位国有资产管理暂行办法》的通知</w:t>
      </w:r>
    </w:p>
    <w:p w:rsidR="00000000" w:rsidRDefault="00A33A2B">
      <w:pPr>
        <w:spacing w:line="720" w:lineRule="exact"/>
        <w:jc w:val="center"/>
        <w:rPr>
          <w:rFonts w:hint="eastAsia"/>
        </w:rPr>
      </w:pPr>
      <w:proofErr w:type="gramStart"/>
      <w:r>
        <w:rPr>
          <w:rFonts w:hint="eastAsia"/>
          <w:b/>
        </w:rPr>
        <w:t>财教〔</w:t>
      </w:r>
      <w:r>
        <w:rPr>
          <w:rFonts w:hint="eastAsia"/>
          <w:b/>
        </w:rPr>
        <w:t>2008</w:t>
      </w:r>
      <w:r>
        <w:rPr>
          <w:rFonts w:hint="eastAsia"/>
          <w:b/>
        </w:rPr>
        <w:t>〕</w:t>
      </w:r>
      <w:proofErr w:type="gramEnd"/>
      <w:r>
        <w:rPr>
          <w:rFonts w:hint="eastAsia"/>
          <w:b/>
        </w:rPr>
        <w:t>13</w:t>
      </w:r>
      <w:r>
        <w:rPr>
          <w:rFonts w:hint="eastAsia"/>
          <w:b/>
        </w:rPr>
        <w:t>号</w:t>
      </w:r>
    </w:p>
    <w:p w:rsidR="00000000" w:rsidRDefault="00A33A2B">
      <w:pPr>
        <w:pStyle w:val="a5"/>
        <w:rPr>
          <w:rFonts w:hint="eastAsia"/>
        </w:rPr>
      </w:pPr>
      <w:r>
        <w:t> </w:t>
      </w:r>
    </w:p>
    <w:p w:rsidR="00000000" w:rsidRDefault="00A33A2B">
      <w:pPr>
        <w:pStyle w:val="a5"/>
        <w:jc w:val="center"/>
      </w:pPr>
      <w:r>
        <w:t>目录</w:t>
      </w:r>
    </w:p>
    <w:p w:rsidR="00000000" w:rsidRDefault="00A33A2B">
      <w:pPr>
        <w:spacing w:before="100" w:beforeAutospacing="1" w:after="100" w:afterAutospacing="1" w:line="480" w:lineRule="auto"/>
        <w:jc w:val="center"/>
        <w:divId w:val="2086145552"/>
      </w:pPr>
      <w:bookmarkStart w:id="0" w:name="a0"/>
      <w:bookmarkEnd w:id="0"/>
      <w:r>
        <w:rPr>
          <w:rFonts w:ascii="仿宋_GB2312" w:eastAsia="仿宋_GB2312" w:hint="eastAsia"/>
          <w:b/>
          <w:sz w:val="32"/>
          <w:szCs w:val="32"/>
        </w:rPr>
        <w:t>财政部关于印发《中央级事业单位国有资产管理暂行办法》的通</w:t>
      </w:r>
      <w:r>
        <w:rPr>
          <w:rFonts w:ascii="仿宋_GB2312" w:eastAsia="仿宋_GB2312" w:hint="eastAsia"/>
          <w:b/>
          <w:sz w:val="32"/>
          <w:szCs w:val="32"/>
        </w:rPr>
        <w:t>知</w:t>
      </w:r>
    </w:p>
    <w:p w:rsidR="00000000" w:rsidRDefault="00A33A2B">
      <w:pPr>
        <w:spacing w:before="100" w:beforeAutospacing="1" w:after="100" w:afterAutospacing="1" w:line="480" w:lineRule="auto"/>
        <w:jc w:val="center"/>
        <w:divId w:val="2086145552"/>
        <w:rPr>
          <w:rFonts w:hint="eastAsia"/>
        </w:rPr>
      </w:pPr>
      <w:proofErr w:type="gramStart"/>
      <w:r>
        <w:rPr>
          <w:rFonts w:ascii="仿宋_GB2312" w:eastAsia="仿宋_GB2312" w:hint="eastAsia"/>
          <w:b/>
          <w:sz w:val="32"/>
          <w:szCs w:val="32"/>
        </w:rPr>
        <w:t>财教</w:t>
      </w:r>
      <w:proofErr w:type="gramEnd"/>
      <w:r>
        <w:rPr>
          <w:rFonts w:ascii="仿宋_GB2312" w:eastAsia="仿宋_GB2312" w:hint="eastAsia"/>
          <w:b/>
          <w:sz w:val="32"/>
          <w:szCs w:val="32"/>
        </w:rPr>
        <w:t>[2008]13</w:t>
      </w:r>
      <w:r>
        <w:rPr>
          <w:rFonts w:ascii="仿宋_GB2312" w:eastAsia="仿宋_GB2312" w:hint="eastAsia"/>
          <w:b/>
          <w:sz w:val="32"/>
          <w:szCs w:val="32"/>
        </w:rPr>
        <w:t>号</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党中央有关部门、国务院各部委、各直属机构，全国人大常委会办公厅，全国政协办公厅，高法院，高检院，有关</w:t>
      </w:r>
      <w:r>
        <w:rPr>
          <w:rFonts w:ascii="仿宋_GB2312" w:eastAsia="仿宋_GB2312" w:hint="eastAsia"/>
          <w:sz w:val="32"/>
          <w:szCs w:val="32"/>
        </w:rPr>
        <w:t xml:space="preserve"> </w:t>
      </w:r>
      <w:r>
        <w:rPr>
          <w:rFonts w:ascii="仿宋_GB2312" w:eastAsia="仿宋_GB2312" w:hint="eastAsia"/>
          <w:sz w:val="32"/>
          <w:szCs w:val="32"/>
        </w:rPr>
        <w:t>人民团体，有关中央管理企业，新疆生产建设兵团财务局</w:t>
      </w:r>
      <w:r>
        <w:rPr>
          <w:rFonts w:ascii="仿宋_GB2312" w:eastAsia="仿宋_GB2312" w:hint="eastAsia"/>
          <w:sz w:val="32"/>
          <w:szCs w:val="32"/>
        </w:rPr>
        <w:t>：</w:t>
      </w:r>
    </w:p>
    <w:p w:rsidR="00000000" w:rsidRDefault="00A33A2B">
      <w:pPr>
        <w:spacing w:before="100" w:beforeAutospacing="1" w:after="100" w:afterAutospacing="1" w:line="480" w:lineRule="auto"/>
        <w:ind w:firstLine="675"/>
        <w:divId w:val="2086145552"/>
        <w:rPr>
          <w:rFonts w:hint="eastAsia"/>
        </w:rPr>
      </w:pPr>
      <w:r>
        <w:rPr>
          <w:rFonts w:ascii="仿宋_GB2312" w:eastAsia="仿宋_GB2312" w:hint="eastAsia"/>
          <w:sz w:val="32"/>
          <w:szCs w:val="32"/>
        </w:rPr>
        <w:t>为进一步加强中央级事业单位的国有资产管理，根据《事业单位国有资产管理暂行办</w:t>
      </w:r>
      <w:r>
        <w:rPr>
          <w:rFonts w:ascii="仿宋_GB2312" w:eastAsia="仿宋_GB2312" w:hint="eastAsia"/>
          <w:sz w:val="32"/>
          <w:szCs w:val="32"/>
        </w:rPr>
        <w:t xml:space="preserve"> </w:t>
      </w:r>
      <w:r>
        <w:rPr>
          <w:rFonts w:ascii="仿宋_GB2312" w:eastAsia="仿宋_GB2312" w:hint="eastAsia"/>
          <w:sz w:val="32"/>
          <w:szCs w:val="32"/>
        </w:rPr>
        <w:t>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36</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和国家有关规定，我们制定了《中央级事业单位国有资产管理暂行办法》。现印发给你们，请遵照执行</w:t>
      </w:r>
      <w:r>
        <w:rPr>
          <w:rFonts w:ascii="仿宋_GB2312" w:eastAsia="仿宋_GB2312" w:hint="eastAsia"/>
          <w:sz w:val="32"/>
          <w:szCs w:val="32"/>
        </w:rPr>
        <w:t>。</w:t>
      </w:r>
    </w:p>
    <w:p w:rsidR="00000000" w:rsidRDefault="00A33A2B">
      <w:pPr>
        <w:spacing w:before="100" w:beforeAutospacing="1" w:after="100" w:afterAutospacing="1" w:line="480" w:lineRule="auto"/>
        <w:ind w:firstLine="675"/>
        <w:jc w:val="right"/>
        <w:divId w:val="2086145552"/>
        <w:rPr>
          <w:rFonts w:hint="eastAsia"/>
        </w:rPr>
      </w:pPr>
      <w:r>
        <w:rPr>
          <w:rFonts w:ascii="仿宋_GB2312" w:eastAsia="仿宋_GB2312" w:hint="eastAsia"/>
          <w:b/>
          <w:sz w:val="32"/>
          <w:szCs w:val="32"/>
        </w:rPr>
        <w:lastRenderedPageBreak/>
        <w:t>二</w:t>
      </w:r>
      <w:proofErr w:type="gramStart"/>
      <w:r>
        <w:rPr>
          <w:rFonts w:ascii="仿宋_GB2312" w:eastAsia="仿宋_GB2312" w:hint="eastAsia"/>
          <w:b/>
          <w:sz w:val="32"/>
          <w:szCs w:val="32"/>
        </w:rPr>
        <w:t>00</w:t>
      </w:r>
      <w:proofErr w:type="gramEnd"/>
      <w:r>
        <w:rPr>
          <w:rFonts w:ascii="仿宋_GB2312" w:eastAsia="仿宋_GB2312" w:hint="eastAsia"/>
          <w:b/>
          <w:sz w:val="32"/>
          <w:szCs w:val="32"/>
        </w:rPr>
        <w:t>八年三月十二</w:t>
      </w:r>
      <w:r>
        <w:rPr>
          <w:rFonts w:ascii="仿宋_GB2312" w:eastAsia="仿宋_GB2312" w:hint="eastAsia"/>
          <w:b/>
          <w:sz w:val="32"/>
          <w:szCs w:val="32"/>
        </w:rPr>
        <w:t>日</w:t>
      </w:r>
    </w:p>
    <w:p w:rsidR="00000000" w:rsidRDefault="00A33A2B">
      <w:pPr>
        <w:spacing w:before="100" w:beforeAutospacing="1" w:after="100" w:afterAutospacing="1" w:line="480" w:lineRule="auto"/>
        <w:jc w:val="center"/>
        <w:divId w:val="2086145552"/>
        <w:rPr>
          <w:rFonts w:hint="eastAsia"/>
        </w:rPr>
      </w:pPr>
      <w:bookmarkStart w:id="1" w:name="a5"/>
      <w:bookmarkEnd w:id="1"/>
      <w:r>
        <w:rPr>
          <w:rFonts w:ascii="仿宋_GB2312" w:eastAsia="仿宋_GB2312" w:hint="eastAsia"/>
          <w:b/>
          <w:sz w:val="32"/>
          <w:szCs w:val="32"/>
        </w:rPr>
        <w:t xml:space="preserve">　</w:t>
      </w:r>
      <w:r>
        <w:rPr>
          <w:rFonts w:ascii="仿宋_GB2312" w:eastAsia="仿宋_GB2312" w:hint="eastAsia"/>
          <w:b/>
          <w:sz w:val="32"/>
          <w:szCs w:val="32"/>
        </w:rPr>
        <w:t xml:space="preserve">  </w:t>
      </w:r>
      <w:r>
        <w:rPr>
          <w:rFonts w:ascii="仿宋_GB2312" w:eastAsia="仿宋_GB2312" w:hint="eastAsia"/>
          <w:b/>
          <w:sz w:val="32"/>
          <w:szCs w:val="32"/>
        </w:rPr>
        <w:t>附件：中央级事业单位国有资产管理暂行办</w:t>
      </w:r>
      <w:r>
        <w:rPr>
          <w:rFonts w:ascii="仿宋_GB2312" w:eastAsia="仿宋_GB2312" w:hint="eastAsia"/>
          <w:b/>
          <w:sz w:val="32"/>
          <w:szCs w:val="32"/>
        </w:rPr>
        <w:t>法</w:t>
      </w:r>
    </w:p>
    <w:p w:rsidR="00000000" w:rsidRDefault="00A33A2B">
      <w:pPr>
        <w:spacing w:before="100" w:beforeAutospacing="1" w:after="100" w:afterAutospacing="1" w:line="480" w:lineRule="auto"/>
        <w:jc w:val="center"/>
        <w:divId w:val="2086145552"/>
        <w:rPr>
          <w:rFonts w:hint="eastAsia"/>
        </w:rPr>
      </w:pPr>
      <w:bookmarkStart w:id="2" w:name="a6"/>
      <w:bookmarkEnd w:id="2"/>
      <w:r>
        <w:rPr>
          <w:rFonts w:ascii="仿宋_GB2312" w:eastAsia="仿宋_GB2312" w:hint="eastAsia"/>
          <w:b/>
          <w:sz w:val="32"/>
          <w:szCs w:val="32"/>
        </w:rPr>
        <w:t xml:space="preserve">第一章　总　</w:t>
      </w:r>
      <w:r>
        <w:rPr>
          <w:rFonts w:ascii="仿宋_GB2312" w:eastAsia="仿宋_GB2312" w:hint="eastAsia"/>
          <w:b/>
          <w:sz w:val="32"/>
          <w:szCs w:val="32"/>
        </w:rPr>
        <w:t>则</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为加强中央级事业单位国有资产管理，合理配置和有效利用国有资产，保障和促进各项事业发展，根据</w:t>
      </w:r>
      <w:r>
        <w:rPr>
          <w:rFonts w:ascii="仿宋_GB2312" w:eastAsia="仿宋_GB2312" w:hint="eastAsia"/>
          <w:sz w:val="32"/>
          <w:szCs w:val="32"/>
        </w:rPr>
        <w:t xml:space="preserve"> </w:t>
      </w:r>
      <w:r>
        <w:rPr>
          <w:rFonts w:ascii="仿宋_GB2312" w:eastAsia="仿宋_GB2312" w:hint="eastAsia"/>
          <w:sz w:val="32"/>
          <w:szCs w:val="32"/>
        </w:rPr>
        <w:t>《事业单位国有资产管理暂行办法》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36</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，制定本办法</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第二条</w:t>
      </w:r>
      <w:r>
        <w:rPr>
          <w:rFonts w:ascii="仿宋_GB2312" w:eastAsia="仿宋_GB2312" w:hint="eastAsia"/>
          <w:sz w:val="32"/>
          <w:szCs w:val="32"/>
        </w:rPr>
        <w:t xml:space="preserve"> </w:t>
      </w:r>
      <w:r>
        <w:rPr>
          <w:rFonts w:ascii="仿宋_GB2312" w:eastAsia="仿宋_GB2312" w:hint="eastAsia"/>
          <w:sz w:val="32"/>
          <w:szCs w:val="32"/>
        </w:rPr>
        <w:t>本办法适用于执行事业单位财务和会计制度的中央级各类事业单位</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第三条</w:t>
      </w:r>
      <w:r>
        <w:rPr>
          <w:rFonts w:ascii="仿宋_GB2312" w:eastAsia="仿宋_GB2312" w:hint="eastAsia"/>
          <w:sz w:val="32"/>
          <w:szCs w:val="32"/>
        </w:rPr>
        <w:t xml:space="preserve"> </w:t>
      </w:r>
      <w:r>
        <w:rPr>
          <w:rFonts w:ascii="仿宋_GB2312" w:eastAsia="仿宋_GB2312" w:hint="eastAsia"/>
          <w:sz w:val="32"/>
          <w:szCs w:val="32"/>
        </w:rPr>
        <w:t>本办法所称的中央级事业单位国有资产，是指中央级事业单位占有、使用的，依法确认为</w:t>
      </w:r>
      <w:r>
        <w:rPr>
          <w:rFonts w:ascii="仿宋_GB2312" w:eastAsia="仿宋_GB2312" w:hint="eastAsia"/>
          <w:sz w:val="32"/>
          <w:szCs w:val="32"/>
        </w:rPr>
        <w:t>国家所有，</w:t>
      </w:r>
      <w:r>
        <w:rPr>
          <w:rFonts w:ascii="仿宋_GB2312" w:eastAsia="仿宋_GB2312" w:hint="eastAsia"/>
          <w:sz w:val="32"/>
          <w:szCs w:val="32"/>
        </w:rPr>
        <w:t xml:space="preserve"> </w:t>
      </w:r>
      <w:r>
        <w:rPr>
          <w:rFonts w:ascii="仿宋_GB2312" w:eastAsia="仿宋_GB2312" w:hint="eastAsia"/>
          <w:sz w:val="32"/>
          <w:szCs w:val="32"/>
        </w:rPr>
        <w:t>能以货币计量的各种经济资源的总称</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中央级事业单位国有资产包括</w:t>
      </w:r>
      <w:r>
        <w:rPr>
          <w:rFonts w:ascii="仿宋_GB2312" w:eastAsia="仿宋_GB2312" w:hint="eastAsia"/>
          <w:sz w:val="32"/>
          <w:szCs w:val="32"/>
        </w:rPr>
        <w:t>:</w:t>
      </w:r>
      <w:r>
        <w:rPr>
          <w:rFonts w:ascii="仿宋_GB2312" w:eastAsia="仿宋_GB2312" w:hint="eastAsia"/>
          <w:sz w:val="32"/>
          <w:szCs w:val="32"/>
        </w:rPr>
        <w:t>国家拨给中央</w:t>
      </w:r>
      <w:proofErr w:type="gramStart"/>
      <w:r>
        <w:rPr>
          <w:rFonts w:ascii="仿宋_GB2312" w:eastAsia="仿宋_GB2312" w:hint="eastAsia"/>
          <w:sz w:val="32"/>
          <w:szCs w:val="32"/>
        </w:rPr>
        <w:t>级事业单</w:t>
      </w:r>
      <w:proofErr w:type="gramEnd"/>
      <w:r>
        <w:rPr>
          <w:rFonts w:ascii="仿宋_GB2312" w:eastAsia="仿宋_GB2312" w:hint="eastAsia"/>
          <w:sz w:val="32"/>
          <w:szCs w:val="32"/>
        </w:rPr>
        <w:t xml:space="preserve"> </w:t>
      </w:r>
      <w:r>
        <w:rPr>
          <w:rFonts w:ascii="仿宋_GB2312" w:eastAsia="仿宋_GB2312" w:hint="eastAsia"/>
          <w:sz w:val="32"/>
          <w:szCs w:val="32"/>
        </w:rPr>
        <w:t>位的资产，中央级事业单位按照国家政策规定运用国有资产组织收入形成的资产，以及接受捐赠和其他经法律确认</w:t>
      </w:r>
      <w:r>
        <w:rPr>
          <w:rFonts w:ascii="仿宋_GB2312" w:eastAsia="仿宋_GB2312" w:hint="eastAsia"/>
          <w:sz w:val="32"/>
          <w:szCs w:val="32"/>
        </w:rPr>
        <w:lastRenderedPageBreak/>
        <w:t>为国家所有的资产，其表现形式为流动资产、固定资产、无形资产和</w:t>
      </w:r>
      <w:r>
        <w:rPr>
          <w:rFonts w:ascii="仿宋_GB2312" w:eastAsia="仿宋_GB2312" w:hint="eastAsia"/>
          <w:sz w:val="32"/>
          <w:szCs w:val="32"/>
        </w:rPr>
        <w:t xml:space="preserve"> </w:t>
      </w:r>
      <w:r>
        <w:rPr>
          <w:rFonts w:ascii="仿宋_GB2312" w:eastAsia="仿宋_GB2312" w:hint="eastAsia"/>
          <w:sz w:val="32"/>
          <w:szCs w:val="32"/>
        </w:rPr>
        <w:t>对外投资等</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第四条</w:t>
      </w:r>
      <w:r>
        <w:rPr>
          <w:rFonts w:ascii="仿宋_GB2312" w:eastAsia="仿宋_GB2312" w:hint="eastAsia"/>
          <w:sz w:val="32"/>
          <w:szCs w:val="32"/>
        </w:rPr>
        <w:t xml:space="preserve"> </w:t>
      </w:r>
      <w:r>
        <w:rPr>
          <w:rFonts w:ascii="仿宋_GB2312" w:eastAsia="仿宋_GB2312" w:hint="eastAsia"/>
          <w:sz w:val="32"/>
          <w:szCs w:val="32"/>
        </w:rPr>
        <w:t>中央级事业单位国有资产管理活动，应当坚持资产管理与预算管理相结合的原则，推行实物费用定额</w:t>
      </w:r>
      <w:r>
        <w:rPr>
          <w:rFonts w:ascii="仿宋_GB2312" w:eastAsia="仿宋_GB2312" w:hint="eastAsia"/>
          <w:sz w:val="32"/>
          <w:szCs w:val="32"/>
        </w:rPr>
        <w:t xml:space="preserve"> </w:t>
      </w:r>
      <w:r>
        <w:rPr>
          <w:rFonts w:ascii="仿宋_GB2312" w:eastAsia="仿宋_GB2312" w:hint="eastAsia"/>
          <w:sz w:val="32"/>
          <w:szCs w:val="32"/>
        </w:rPr>
        <w:t>制度，促进事业资产整合与共享共用，实现资产管理和预算管理的紧密统一；应当坚持所有权和使用权相分离的原则；应当坚持资产管理与财务管理、</w:t>
      </w:r>
      <w:r>
        <w:rPr>
          <w:rFonts w:ascii="仿宋_GB2312" w:eastAsia="仿宋_GB2312" w:hint="eastAsia"/>
          <w:sz w:val="32"/>
          <w:szCs w:val="32"/>
        </w:rPr>
        <w:t>实物管理与价值管理相结合的原</w:t>
      </w:r>
      <w:r>
        <w:rPr>
          <w:rFonts w:ascii="仿宋_GB2312" w:eastAsia="仿宋_GB2312" w:hint="eastAsia"/>
          <w:sz w:val="32"/>
          <w:szCs w:val="32"/>
        </w:rPr>
        <w:t xml:space="preserve"> </w:t>
      </w:r>
      <w:r>
        <w:rPr>
          <w:rFonts w:ascii="仿宋_GB2312" w:eastAsia="仿宋_GB2312" w:hint="eastAsia"/>
          <w:sz w:val="32"/>
          <w:szCs w:val="32"/>
        </w:rPr>
        <w:t>则</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第五条</w:t>
      </w:r>
      <w:r>
        <w:rPr>
          <w:rFonts w:ascii="仿宋_GB2312" w:eastAsia="仿宋_GB2312" w:hint="eastAsia"/>
          <w:sz w:val="32"/>
          <w:szCs w:val="32"/>
        </w:rPr>
        <w:t xml:space="preserve"> </w:t>
      </w:r>
      <w:r>
        <w:rPr>
          <w:rFonts w:ascii="仿宋_GB2312" w:eastAsia="仿宋_GB2312" w:hint="eastAsia"/>
          <w:sz w:val="32"/>
          <w:szCs w:val="32"/>
        </w:rPr>
        <w:t>中央级事业单位国有资产实行国家统一所有，财政部、中央级事业单位主管部门</w:t>
      </w:r>
      <w:r>
        <w:rPr>
          <w:rFonts w:ascii="仿宋_GB2312" w:eastAsia="仿宋_GB2312" w:hint="eastAsia"/>
          <w:sz w:val="32"/>
          <w:szCs w:val="32"/>
        </w:rPr>
        <w:t>(</w:t>
      </w:r>
      <w:r>
        <w:rPr>
          <w:rFonts w:ascii="仿宋_GB2312" w:eastAsia="仿宋_GB2312" w:hint="eastAsia"/>
          <w:sz w:val="32"/>
          <w:szCs w:val="32"/>
        </w:rPr>
        <w:t>以下简称主管部门</w:t>
      </w:r>
      <w:r>
        <w:rPr>
          <w:rFonts w:ascii="仿宋_GB2312" w:eastAsia="仿宋_GB2312" w:hint="eastAsia"/>
          <w:sz w:val="32"/>
          <w:szCs w:val="32"/>
        </w:rPr>
        <w:t>)</w:t>
      </w:r>
      <w:r>
        <w:rPr>
          <w:rFonts w:ascii="仿宋_GB2312" w:eastAsia="仿宋_GB2312" w:hint="eastAsia"/>
          <w:sz w:val="32"/>
          <w:szCs w:val="32"/>
        </w:rPr>
        <w:t>监管，单位占有、使用的管理体制</w:t>
      </w:r>
      <w:r>
        <w:rPr>
          <w:rFonts w:ascii="仿宋_GB2312" w:eastAsia="仿宋_GB2312" w:hint="eastAsia"/>
          <w:sz w:val="32"/>
          <w:szCs w:val="32"/>
        </w:rPr>
        <w:t>。</w:t>
      </w:r>
    </w:p>
    <w:p w:rsidR="00000000" w:rsidRDefault="00A33A2B">
      <w:pPr>
        <w:spacing w:before="100" w:beforeAutospacing="1" w:after="100" w:afterAutospacing="1" w:line="480" w:lineRule="auto"/>
        <w:jc w:val="center"/>
        <w:divId w:val="2086145552"/>
        <w:rPr>
          <w:rFonts w:hint="eastAsia"/>
        </w:rPr>
      </w:pPr>
      <w:bookmarkStart w:id="3" w:name="a13"/>
      <w:bookmarkEnd w:id="3"/>
      <w:r>
        <w:rPr>
          <w:rFonts w:ascii="仿宋_GB2312" w:eastAsia="仿宋_GB2312" w:hint="eastAsia"/>
          <w:b/>
          <w:sz w:val="32"/>
          <w:szCs w:val="32"/>
        </w:rPr>
        <w:t>第二章</w:t>
      </w:r>
      <w:r>
        <w:rPr>
          <w:rFonts w:ascii="仿宋_GB2312" w:eastAsia="仿宋_GB2312" w:hint="eastAsia"/>
          <w:b/>
          <w:sz w:val="32"/>
          <w:szCs w:val="32"/>
        </w:rPr>
        <w:t xml:space="preserve"> </w:t>
      </w:r>
      <w:r>
        <w:rPr>
          <w:rFonts w:ascii="仿宋_GB2312" w:eastAsia="仿宋_GB2312" w:hint="eastAsia"/>
          <w:b/>
          <w:sz w:val="32"/>
          <w:szCs w:val="32"/>
        </w:rPr>
        <w:t>管理机构及其职</w:t>
      </w:r>
      <w:r>
        <w:rPr>
          <w:rFonts w:ascii="仿宋_GB2312" w:eastAsia="仿宋_GB2312" w:hint="eastAsia"/>
          <w:b/>
          <w:sz w:val="32"/>
          <w:szCs w:val="32"/>
        </w:rPr>
        <w:t>责</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第六条</w:t>
      </w:r>
      <w:r>
        <w:rPr>
          <w:rFonts w:ascii="仿宋_GB2312" w:eastAsia="仿宋_GB2312" w:hint="eastAsia"/>
          <w:sz w:val="32"/>
          <w:szCs w:val="32"/>
        </w:rPr>
        <w:t xml:space="preserve"> </w:t>
      </w:r>
      <w:r>
        <w:rPr>
          <w:rFonts w:ascii="仿宋_GB2312" w:eastAsia="仿宋_GB2312" w:hint="eastAsia"/>
          <w:sz w:val="32"/>
          <w:szCs w:val="32"/>
        </w:rPr>
        <w:t>财政部是负责中央级事业单位国有资产管理的职能部门，对中央级事业单位国有资产实施综合管理。其主</w:t>
      </w:r>
      <w:r>
        <w:rPr>
          <w:rFonts w:ascii="仿宋_GB2312" w:eastAsia="仿宋_GB2312" w:hint="eastAsia"/>
          <w:sz w:val="32"/>
          <w:szCs w:val="32"/>
        </w:rPr>
        <w:t xml:space="preserve"> </w:t>
      </w:r>
      <w:r>
        <w:rPr>
          <w:rFonts w:ascii="仿宋_GB2312" w:eastAsia="仿宋_GB2312" w:hint="eastAsia"/>
          <w:sz w:val="32"/>
          <w:szCs w:val="32"/>
        </w:rPr>
        <w:t>要职责是</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贯彻执行国家有关国有资产管理的法律、行政法规和政策</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根据国家有关国有资产管理的规定，制定中央级事业单位国有资产管理的规章制度，并组织实施和监督检查</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研究制定中央级事业单位实物资产配置标准和相关的费用标准，负责中央级事业单位国有资产的产权登记、产权界定、产权纠纷调处、资产</w:t>
      </w:r>
      <w:r>
        <w:rPr>
          <w:rFonts w:ascii="仿宋_GB2312" w:eastAsia="仿宋_GB2312" w:hint="eastAsia"/>
          <w:sz w:val="32"/>
          <w:szCs w:val="32"/>
        </w:rPr>
        <w:t xml:space="preserve"> </w:t>
      </w:r>
      <w:r>
        <w:rPr>
          <w:rFonts w:ascii="仿宋_GB2312" w:eastAsia="仿宋_GB2312" w:hint="eastAsia"/>
          <w:sz w:val="32"/>
          <w:szCs w:val="32"/>
        </w:rPr>
        <w:t>评估监管、资产清查、统计报告等基础管理工作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按照规定权限审批中央级事业单位有关资产购置、处置和利用国有资产对外投资、出租、出借等事项，组织中央级事业单位长期闲置、低效</w:t>
      </w:r>
      <w:r>
        <w:rPr>
          <w:rFonts w:ascii="仿宋_GB2312" w:eastAsia="仿宋_GB2312" w:hint="eastAsia"/>
          <w:sz w:val="32"/>
          <w:szCs w:val="32"/>
        </w:rPr>
        <w:t xml:space="preserve"> </w:t>
      </w:r>
      <w:r>
        <w:rPr>
          <w:rFonts w:ascii="仿宋_GB2312" w:eastAsia="仿宋_GB2312" w:hint="eastAsia"/>
          <w:sz w:val="32"/>
          <w:szCs w:val="32"/>
        </w:rPr>
        <w:t>运转和超标准配置资产的跨部门调剂工作，建立中央级事业单位国有资产整合、共享和共用机制</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结合事业单位分类改革，推进有条件的中央级事业单位实现国有资产管理的市场化、社会化，加强中央级</w:t>
      </w:r>
      <w:proofErr w:type="gramStart"/>
      <w:r>
        <w:rPr>
          <w:rFonts w:ascii="仿宋_GB2312" w:eastAsia="仿宋_GB2312" w:hint="eastAsia"/>
          <w:sz w:val="32"/>
          <w:szCs w:val="32"/>
        </w:rPr>
        <w:t>事业单位转企改制</w:t>
      </w:r>
      <w:proofErr w:type="gramEnd"/>
      <w:r>
        <w:rPr>
          <w:rFonts w:ascii="仿宋_GB2312" w:eastAsia="仿宋_GB2312" w:hint="eastAsia"/>
          <w:sz w:val="32"/>
          <w:szCs w:val="32"/>
        </w:rPr>
        <w:t>工</w:t>
      </w:r>
      <w:r>
        <w:rPr>
          <w:rFonts w:ascii="仿宋_GB2312" w:eastAsia="仿宋_GB2312" w:hint="eastAsia"/>
          <w:sz w:val="32"/>
          <w:szCs w:val="32"/>
        </w:rPr>
        <w:t>作中国有资产</w:t>
      </w:r>
      <w:r>
        <w:rPr>
          <w:rFonts w:ascii="仿宋_GB2312" w:eastAsia="仿宋_GB2312" w:hint="eastAsia"/>
          <w:sz w:val="32"/>
          <w:szCs w:val="32"/>
        </w:rPr>
        <w:t xml:space="preserve"> </w:t>
      </w:r>
      <w:r>
        <w:rPr>
          <w:rFonts w:ascii="仿宋_GB2312" w:eastAsia="仿宋_GB2312" w:hint="eastAsia"/>
          <w:sz w:val="32"/>
          <w:szCs w:val="32"/>
        </w:rPr>
        <w:t>的监督管理</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负责中央级事业单位国有资产收益的监督管理；财政部驻各地财政监察专员办事处</w:t>
      </w:r>
      <w:r>
        <w:rPr>
          <w:rFonts w:ascii="仿宋_GB2312" w:eastAsia="仿宋_GB2312" w:hint="eastAsia"/>
          <w:sz w:val="32"/>
          <w:szCs w:val="32"/>
        </w:rPr>
        <w:t>(</w:t>
      </w:r>
      <w:r>
        <w:rPr>
          <w:rFonts w:ascii="仿宋_GB2312" w:eastAsia="仿宋_GB2312" w:hint="eastAsia"/>
          <w:sz w:val="32"/>
          <w:szCs w:val="32"/>
        </w:rPr>
        <w:t>以下简称专员办</w:t>
      </w:r>
      <w:r>
        <w:rPr>
          <w:rFonts w:ascii="仿宋_GB2312" w:eastAsia="仿宋_GB2312" w:hint="eastAsia"/>
          <w:sz w:val="32"/>
          <w:szCs w:val="32"/>
        </w:rPr>
        <w:t>)</w:t>
      </w:r>
      <w:r>
        <w:rPr>
          <w:rFonts w:ascii="仿宋_GB2312" w:eastAsia="仿宋_GB2312" w:hint="eastAsia"/>
          <w:sz w:val="32"/>
          <w:szCs w:val="32"/>
        </w:rPr>
        <w:t>负责当地中央级事业单位国有资产处置收入的监缴等工作；</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建立中央级事业单位国有资产管理信息系统，对中央级事业单位国有资产实行动态监管</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八</w:t>
      </w:r>
      <w:r>
        <w:rPr>
          <w:rFonts w:ascii="仿宋_GB2312" w:eastAsia="仿宋_GB2312" w:hint="eastAsia"/>
          <w:sz w:val="32"/>
          <w:szCs w:val="32"/>
        </w:rPr>
        <w:t>)</w:t>
      </w:r>
      <w:r>
        <w:rPr>
          <w:rFonts w:ascii="仿宋_GB2312" w:eastAsia="仿宋_GB2312" w:hint="eastAsia"/>
          <w:sz w:val="32"/>
          <w:szCs w:val="32"/>
        </w:rPr>
        <w:t>研究建立中央级事业单位国有资产安全性、完整性和使用有效性的评价方法、评价标准和评价机制，对中央级事业单位国有资产的配置、使</w:t>
      </w:r>
      <w:r>
        <w:rPr>
          <w:rFonts w:ascii="仿宋_GB2312" w:eastAsia="仿宋_GB2312" w:hint="eastAsia"/>
          <w:sz w:val="32"/>
          <w:szCs w:val="32"/>
        </w:rPr>
        <w:t xml:space="preserve"> </w:t>
      </w:r>
      <w:r>
        <w:rPr>
          <w:rFonts w:ascii="仿宋_GB2312" w:eastAsia="仿宋_GB2312" w:hint="eastAsia"/>
          <w:sz w:val="32"/>
          <w:szCs w:val="32"/>
        </w:rPr>
        <w:t>用和处置等实行绩效管理，盘活存量，调控增量，提高资产使用效益</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九</w:t>
      </w:r>
      <w:r>
        <w:rPr>
          <w:rFonts w:ascii="仿宋_GB2312" w:eastAsia="仿宋_GB2312" w:hint="eastAsia"/>
          <w:sz w:val="32"/>
          <w:szCs w:val="32"/>
        </w:rPr>
        <w:t>)</w:t>
      </w:r>
      <w:r>
        <w:rPr>
          <w:rFonts w:ascii="仿宋_GB2312" w:eastAsia="仿宋_GB2312" w:hint="eastAsia"/>
          <w:sz w:val="32"/>
          <w:szCs w:val="32"/>
        </w:rPr>
        <w:t>监督、指导中央级事业单位及其主</w:t>
      </w:r>
      <w:r>
        <w:rPr>
          <w:rFonts w:ascii="仿宋_GB2312" w:eastAsia="仿宋_GB2312" w:hint="eastAsia"/>
          <w:sz w:val="32"/>
          <w:szCs w:val="32"/>
        </w:rPr>
        <w:t>管部门的国有资产管理工作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第七条</w:t>
      </w:r>
      <w:r>
        <w:rPr>
          <w:rFonts w:ascii="仿宋_GB2312" w:eastAsia="仿宋_GB2312" w:hint="eastAsia"/>
          <w:sz w:val="32"/>
          <w:szCs w:val="32"/>
        </w:rPr>
        <w:t xml:space="preserve"> </w:t>
      </w:r>
      <w:r>
        <w:rPr>
          <w:rFonts w:ascii="仿宋_GB2312" w:eastAsia="仿宋_GB2312" w:hint="eastAsia"/>
          <w:sz w:val="32"/>
          <w:szCs w:val="32"/>
        </w:rPr>
        <w:t>主管部门负责对本部门所属事业单位的国有资产实施监督管理。其主要职责是</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贯彻执行国家有关国有资产管理的法律、行政法规和政策</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根据财政部有关国有资产管理的规定，制定本部门所属事业单位国有资产管理的实施办法，并组织实施和监督检查</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组织本部门所属事业单位国有资产的清查、登记、统计汇总及日常监督检查工作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按规定权限审核或者审批所属事业单位有关资产配置、处置事项以及利用国有资产对外投资、出租、出借等事项，负责本部门所属事业单位</w:t>
      </w:r>
      <w:r>
        <w:rPr>
          <w:rFonts w:ascii="仿宋_GB2312" w:eastAsia="仿宋_GB2312" w:hint="eastAsia"/>
          <w:sz w:val="32"/>
          <w:szCs w:val="32"/>
        </w:rPr>
        <w:t xml:space="preserve"> </w:t>
      </w:r>
      <w:r>
        <w:rPr>
          <w:rFonts w:ascii="仿宋_GB2312" w:eastAsia="仿宋_GB2312" w:hint="eastAsia"/>
          <w:sz w:val="32"/>
          <w:szCs w:val="32"/>
        </w:rPr>
        <w:t>长期</w:t>
      </w:r>
      <w:r>
        <w:rPr>
          <w:rFonts w:ascii="仿宋_GB2312" w:eastAsia="仿宋_GB2312" w:hint="eastAsia"/>
          <w:sz w:val="32"/>
          <w:szCs w:val="32"/>
        </w:rPr>
        <w:t>闲置、低效运转和超标准配置资产的调剂工作，优化事业单位国有资产配置，推动事业单位国有资产共享、共用</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督促本部门所属事业单位按规定缴纳国有资产收益</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按照财政部有关规定，组织实施本部门所属事业单位国有资产管理的绩效考评</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接受财政部的监督、指导，并报告有关事业单位国有资产管理工作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第八条</w:t>
      </w:r>
      <w:r>
        <w:rPr>
          <w:rFonts w:ascii="仿宋_GB2312" w:eastAsia="仿宋_GB2312" w:hint="eastAsia"/>
          <w:sz w:val="32"/>
          <w:szCs w:val="32"/>
        </w:rPr>
        <w:t xml:space="preserve"> </w:t>
      </w:r>
      <w:r>
        <w:rPr>
          <w:rFonts w:ascii="仿宋_GB2312" w:eastAsia="仿宋_GB2312" w:hint="eastAsia"/>
          <w:sz w:val="32"/>
          <w:szCs w:val="32"/>
        </w:rPr>
        <w:t>中央级事业单位负责对本单位占有、使用的国有资产实施具体管理。其主要职责是：</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贯彻执行国家有关国有资产管理的法律、行政法规和政策</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根据财政部、主管部门有关国有资产管</w:t>
      </w:r>
      <w:r>
        <w:rPr>
          <w:rFonts w:ascii="仿宋_GB2312" w:eastAsia="仿宋_GB2312" w:hint="eastAsia"/>
          <w:sz w:val="32"/>
          <w:szCs w:val="32"/>
        </w:rPr>
        <w:t>理的规定，制定本单位国有资产管理的具体办法并组织实施</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负责本单位资产购置、验收入库、维护保管等日常管理，负责本单位资产的账卡管理、清查登记、统计报告及日常监督检查工作；</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办理本单位国有资产配置、处置和对外投资、出租、出借等事项的报批手续；根据主管部门授权，审批本单位有关国有资产配置、处置和对</w:t>
      </w:r>
      <w:r>
        <w:rPr>
          <w:rFonts w:ascii="仿宋_GB2312" w:eastAsia="仿宋_GB2312" w:hint="eastAsia"/>
          <w:sz w:val="32"/>
          <w:szCs w:val="32"/>
        </w:rPr>
        <w:t xml:space="preserve"> </w:t>
      </w:r>
      <w:r>
        <w:rPr>
          <w:rFonts w:ascii="仿宋_GB2312" w:eastAsia="仿宋_GB2312" w:hint="eastAsia"/>
          <w:sz w:val="32"/>
          <w:szCs w:val="32"/>
        </w:rPr>
        <w:t>外投资、出租、出借等事项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负责本单位用于对外投资、出租、出借等资产的保值增值，按照规定及时、足额缴纳国有资产收益</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负责本单位存量资产的有效利用，参与大型仪器、设备等资产的</w:t>
      </w:r>
      <w:r>
        <w:rPr>
          <w:rFonts w:ascii="仿宋_GB2312" w:eastAsia="仿宋_GB2312" w:hint="eastAsia"/>
          <w:sz w:val="32"/>
          <w:szCs w:val="32"/>
        </w:rPr>
        <w:t>共享、共用和公共研究平台建设工作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接受主管部门和财政部的监督、指导，并报告有关国有资产管理工作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第九条</w:t>
      </w:r>
      <w:r>
        <w:rPr>
          <w:rFonts w:ascii="仿宋_GB2312" w:eastAsia="仿宋_GB2312" w:hint="eastAsia"/>
          <w:sz w:val="32"/>
          <w:szCs w:val="32"/>
        </w:rPr>
        <w:t xml:space="preserve"> </w:t>
      </w:r>
      <w:r>
        <w:rPr>
          <w:rFonts w:ascii="仿宋_GB2312" w:eastAsia="仿宋_GB2312" w:hint="eastAsia"/>
          <w:sz w:val="32"/>
          <w:szCs w:val="32"/>
        </w:rPr>
        <w:t>财政部、主管部门和中央级事业单位应当按照本办法的规定，明确相关管理机构和工作人员，做好中</w:t>
      </w:r>
      <w:r>
        <w:rPr>
          <w:rFonts w:ascii="仿宋_GB2312" w:eastAsia="仿宋_GB2312" w:hint="eastAsia"/>
          <w:sz w:val="32"/>
          <w:szCs w:val="32"/>
        </w:rPr>
        <w:t xml:space="preserve"> </w:t>
      </w:r>
      <w:proofErr w:type="gramStart"/>
      <w:r>
        <w:rPr>
          <w:rFonts w:ascii="仿宋_GB2312" w:eastAsia="仿宋_GB2312" w:hint="eastAsia"/>
          <w:sz w:val="32"/>
          <w:szCs w:val="32"/>
        </w:rPr>
        <w:t>央级事业单位</w:t>
      </w:r>
      <w:proofErr w:type="gramEnd"/>
      <w:r>
        <w:rPr>
          <w:rFonts w:ascii="仿宋_GB2312" w:eastAsia="仿宋_GB2312" w:hint="eastAsia"/>
          <w:sz w:val="32"/>
          <w:szCs w:val="32"/>
        </w:rPr>
        <w:t>国有资产管理工作。</w:t>
      </w:r>
      <w:r>
        <w:rPr>
          <w:rFonts w:ascii="仿宋_GB2312" w:eastAsia="仿宋_GB2312" w:hint="eastAsia"/>
          <w:sz w:val="32"/>
          <w:szCs w:val="32"/>
        </w:rPr>
        <w:t xml:space="preserve"> </w:t>
      </w:r>
    </w:p>
    <w:p w:rsidR="00000000" w:rsidRDefault="00A33A2B">
      <w:pPr>
        <w:spacing w:before="100" w:beforeAutospacing="1" w:after="100" w:afterAutospacing="1" w:line="480" w:lineRule="auto"/>
        <w:jc w:val="center"/>
        <w:divId w:val="2086145552"/>
        <w:rPr>
          <w:rFonts w:hint="eastAsia"/>
        </w:rPr>
      </w:pPr>
      <w:bookmarkStart w:id="4" w:name="a41"/>
      <w:bookmarkEnd w:id="4"/>
      <w:r>
        <w:rPr>
          <w:rFonts w:ascii="仿宋_GB2312" w:eastAsia="仿宋_GB2312" w:hint="eastAsia"/>
          <w:b/>
          <w:sz w:val="32"/>
          <w:szCs w:val="32"/>
        </w:rPr>
        <w:t>第三章</w:t>
      </w:r>
      <w:r>
        <w:rPr>
          <w:rFonts w:ascii="仿宋_GB2312" w:eastAsia="仿宋_GB2312" w:hint="eastAsia"/>
          <w:b/>
          <w:sz w:val="32"/>
          <w:szCs w:val="32"/>
        </w:rPr>
        <w:t xml:space="preserve"> </w:t>
      </w:r>
      <w:r>
        <w:rPr>
          <w:rFonts w:ascii="仿宋_GB2312" w:eastAsia="仿宋_GB2312" w:hint="eastAsia"/>
          <w:b/>
          <w:sz w:val="32"/>
          <w:szCs w:val="32"/>
        </w:rPr>
        <w:t>资产配置及使</w:t>
      </w:r>
      <w:r>
        <w:rPr>
          <w:rFonts w:ascii="仿宋_GB2312" w:eastAsia="仿宋_GB2312" w:hint="eastAsia"/>
          <w:b/>
          <w:sz w:val="32"/>
          <w:szCs w:val="32"/>
        </w:rPr>
        <w:t>用</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第十条</w:t>
      </w:r>
      <w:r>
        <w:rPr>
          <w:rFonts w:ascii="仿宋_GB2312" w:eastAsia="仿宋_GB2312" w:hint="eastAsia"/>
          <w:sz w:val="32"/>
          <w:szCs w:val="32"/>
        </w:rPr>
        <w:t xml:space="preserve"> </w:t>
      </w:r>
      <w:r>
        <w:rPr>
          <w:rFonts w:ascii="仿宋_GB2312" w:eastAsia="仿宋_GB2312" w:hint="eastAsia"/>
          <w:sz w:val="32"/>
          <w:szCs w:val="32"/>
        </w:rPr>
        <w:t>中央级事业单位国有资产配置是指财政部、主管部门、中央级事业单位等根据中央级事业单位履行职能的</w:t>
      </w:r>
      <w:r>
        <w:rPr>
          <w:rFonts w:ascii="仿宋_GB2312" w:eastAsia="仿宋_GB2312" w:hint="eastAsia"/>
          <w:sz w:val="32"/>
          <w:szCs w:val="32"/>
        </w:rPr>
        <w:t xml:space="preserve"> </w:t>
      </w:r>
      <w:r>
        <w:rPr>
          <w:rFonts w:ascii="仿宋_GB2312" w:eastAsia="仿宋_GB2312" w:hint="eastAsia"/>
          <w:sz w:val="32"/>
          <w:szCs w:val="32"/>
        </w:rPr>
        <w:t>需要，按照国家有关法律、行政法规和规章制度规定的程序，通过购置或者调剂等方式为中央级事业单位配备资产的行为。</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第十一条</w:t>
      </w:r>
      <w:r>
        <w:rPr>
          <w:rFonts w:ascii="仿宋_GB2312" w:eastAsia="仿宋_GB2312" w:hint="eastAsia"/>
          <w:sz w:val="32"/>
          <w:szCs w:val="32"/>
        </w:rPr>
        <w:t xml:space="preserve"> </w:t>
      </w:r>
      <w:r>
        <w:rPr>
          <w:rFonts w:ascii="仿宋_GB2312" w:eastAsia="仿宋_GB2312" w:hint="eastAsia"/>
          <w:sz w:val="32"/>
          <w:szCs w:val="32"/>
        </w:rPr>
        <w:t>中央级事业单位国有资产配置应当符合以下条件</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现有资产无法满足中央级事业单位履行职能的需要</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难以与其他单位共享、共用相关资产</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难以通过市场购买服务方式实现，或者采取市场购买方式成本过高</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第十二条</w:t>
      </w:r>
      <w:r>
        <w:rPr>
          <w:rFonts w:ascii="仿宋_GB2312" w:eastAsia="仿宋_GB2312" w:hint="eastAsia"/>
          <w:sz w:val="32"/>
          <w:szCs w:val="32"/>
        </w:rPr>
        <w:t xml:space="preserve"> </w:t>
      </w:r>
      <w:r>
        <w:rPr>
          <w:rFonts w:ascii="仿宋_GB2312" w:eastAsia="仿宋_GB2312" w:hint="eastAsia"/>
          <w:sz w:val="32"/>
          <w:szCs w:val="32"/>
        </w:rPr>
        <w:t>中央级事业单位国有资产配置应当符合规定的配置标准；没有规定配置标准的，应当从严控制，合</w:t>
      </w:r>
      <w:r>
        <w:rPr>
          <w:rFonts w:ascii="仿宋_GB2312" w:eastAsia="仿宋_GB2312" w:hint="eastAsia"/>
          <w:sz w:val="32"/>
          <w:szCs w:val="32"/>
        </w:rPr>
        <w:t xml:space="preserve"> </w:t>
      </w:r>
      <w:r>
        <w:rPr>
          <w:rFonts w:ascii="仿宋_GB2312" w:eastAsia="仿宋_GB2312" w:hint="eastAsia"/>
          <w:sz w:val="32"/>
          <w:szCs w:val="32"/>
        </w:rPr>
        <w:t>理配置</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第十三条</w:t>
      </w:r>
      <w:r>
        <w:rPr>
          <w:rFonts w:ascii="仿宋_GB2312" w:eastAsia="仿宋_GB2312" w:hint="eastAsia"/>
          <w:sz w:val="32"/>
          <w:szCs w:val="32"/>
        </w:rPr>
        <w:t xml:space="preserve"> </w:t>
      </w:r>
      <w:r>
        <w:rPr>
          <w:rFonts w:ascii="仿宋_GB2312" w:eastAsia="仿宋_GB2312" w:hint="eastAsia"/>
          <w:sz w:val="32"/>
          <w:szCs w:val="32"/>
        </w:rPr>
        <w:t>对于中央级事业单位长期闲置、低效运转或者超标准配置的资产，原则上由主管部门进行调剂，并</w:t>
      </w:r>
      <w:r>
        <w:rPr>
          <w:rFonts w:ascii="仿宋_GB2312" w:eastAsia="仿宋_GB2312" w:hint="eastAsia"/>
          <w:sz w:val="32"/>
          <w:szCs w:val="32"/>
        </w:rPr>
        <w:t xml:space="preserve"> </w:t>
      </w:r>
      <w:r>
        <w:rPr>
          <w:rFonts w:ascii="仿宋_GB2312" w:eastAsia="仿宋_GB2312" w:hint="eastAsia"/>
          <w:sz w:val="32"/>
          <w:szCs w:val="32"/>
        </w:rPr>
        <w:t>报财政部备案；跨部门的资产调剂须报财政部批准。法律、行政法规另</w:t>
      </w:r>
      <w:r>
        <w:rPr>
          <w:rFonts w:ascii="仿宋_GB2312" w:eastAsia="仿宋_GB2312" w:hint="eastAsia"/>
          <w:sz w:val="32"/>
          <w:szCs w:val="32"/>
        </w:rPr>
        <w:t>有规定的</w:t>
      </w:r>
      <w:r>
        <w:rPr>
          <w:rFonts w:ascii="仿宋_GB2312" w:eastAsia="仿宋_GB2312" w:hint="eastAsia"/>
          <w:sz w:val="32"/>
          <w:szCs w:val="32"/>
        </w:rPr>
        <w:t>,</w:t>
      </w:r>
      <w:r>
        <w:rPr>
          <w:rFonts w:ascii="仿宋_GB2312" w:eastAsia="仿宋_GB2312" w:hint="eastAsia"/>
          <w:sz w:val="32"/>
          <w:szCs w:val="32"/>
        </w:rPr>
        <w:t>依照其规定</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第十四条</w:t>
      </w:r>
      <w:r>
        <w:rPr>
          <w:rFonts w:ascii="仿宋_GB2312" w:eastAsia="仿宋_GB2312" w:hint="eastAsia"/>
          <w:sz w:val="32"/>
          <w:szCs w:val="32"/>
        </w:rPr>
        <w:t xml:space="preserve"> </w:t>
      </w:r>
      <w:r>
        <w:rPr>
          <w:rFonts w:ascii="仿宋_GB2312" w:eastAsia="仿宋_GB2312" w:hint="eastAsia"/>
          <w:sz w:val="32"/>
          <w:szCs w:val="32"/>
        </w:rPr>
        <w:t>中央级事业单位向财政部申请用财政性资金购置</w:t>
      </w:r>
      <w:r>
        <w:rPr>
          <w:rFonts w:ascii="仿宋_GB2312" w:eastAsia="仿宋_GB2312" w:hint="eastAsia"/>
          <w:sz w:val="32"/>
          <w:szCs w:val="32"/>
        </w:rPr>
        <w:t xml:space="preserve"> </w:t>
      </w:r>
      <w:r>
        <w:rPr>
          <w:rFonts w:ascii="仿宋_GB2312" w:eastAsia="仿宋_GB2312" w:hint="eastAsia"/>
          <w:sz w:val="32"/>
          <w:szCs w:val="32"/>
        </w:rPr>
        <w:t>规定限额以上资产的，除国家另有规定外，按照</w:t>
      </w:r>
      <w:r>
        <w:rPr>
          <w:rFonts w:ascii="仿宋_GB2312" w:eastAsia="仿宋_GB2312" w:hint="eastAsia"/>
          <w:sz w:val="32"/>
          <w:szCs w:val="32"/>
        </w:rPr>
        <w:t xml:space="preserve"> </w:t>
      </w:r>
      <w:r>
        <w:rPr>
          <w:rFonts w:ascii="仿宋_GB2312" w:eastAsia="仿宋_GB2312" w:hint="eastAsia"/>
          <w:sz w:val="32"/>
          <w:szCs w:val="32"/>
        </w:rPr>
        <w:t>下列程序报批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中央级事业单位的资产管理部门应会同财务部门根据资产的存量情况、使用及其绩效情况，提出拟新购置资产的品目、数量和所需经费的资</w:t>
      </w:r>
      <w:r>
        <w:rPr>
          <w:rFonts w:ascii="仿宋_GB2312" w:eastAsia="仿宋_GB2312" w:hint="eastAsia"/>
          <w:sz w:val="32"/>
          <w:szCs w:val="32"/>
        </w:rPr>
        <w:t xml:space="preserve"> </w:t>
      </w:r>
      <w:r>
        <w:rPr>
          <w:rFonts w:ascii="仿宋_GB2312" w:eastAsia="仿宋_GB2312" w:hint="eastAsia"/>
          <w:sz w:val="32"/>
          <w:szCs w:val="32"/>
        </w:rPr>
        <w:t>产购置计划，经单位领导批准后报主管部门审核</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主管部门根据所属事业单位资产存量状况、人员编制和有关资产配置标准等，对其资产购置计划进行审核后，报财政部审批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经财政部批准的资产购置计划，按照部门预算管理的相关要求列入</w:t>
      </w:r>
      <w:r>
        <w:rPr>
          <w:rFonts w:ascii="仿宋_GB2312" w:eastAsia="仿宋_GB2312" w:hint="eastAsia"/>
          <w:sz w:val="32"/>
          <w:szCs w:val="32"/>
        </w:rPr>
        <w:t>主管部门年度部门预算</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第十五条</w:t>
      </w:r>
      <w:r>
        <w:rPr>
          <w:rFonts w:ascii="仿宋_GB2312" w:eastAsia="仿宋_GB2312" w:hint="eastAsia"/>
          <w:sz w:val="32"/>
          <w:szCs w:val="32"/>
        </w:rPr>
        <w:t xml:space="preserve"> </w:t>
      </w:r>
      <w:r>
        <w:rPr>
          <w:rFonts w:ascii="仿宋_GB2312" w:eastAsia="仿宋_GB2312" w:hint="eastAsia"/>
          <w:sz w:val="32"/>
          <w:szCs w:val="32"/>
        </w:rPr>
        <w:t>中央级事业单位用非财政性资金购置规定限额以上资产的，报主管部门审批；主管部门应当于批复</w:t>
      </w:r>
      <w:r>
        <w:rPr>
          <w:rFonts w:ascii="仿宋_GB2312" w:eastAsia="仿宋_GB2312" w:hint="eastAsia"/>
          <w:sz w:val="32"/>
          <w:szCs w:val="32"/>
        </w:rPr>
        <w:t xml:space="preserve"> </w:t>
      </w:r>
      <w:r>
        <w:rPr>
          <w:rFonts w:ascii="仿宋_GB2312" w:eastAsia="仿宋_GB2312" w:hint="eastAsia"/>
          <w:sz w:val="32"/>
          <w:szCs w:val="32"/>
        </w:rPr>
        <w:t>之日起</w:t>
      </w:r>
      <w:r>
        <w:rPr>
          <w:rFonts w:ascii="仿宋_GB2312" w:eastAsia="仿宋_GB2312" w:hint="eastAsia"/>
          <w:sz w:val="32"/>
          <w:szCs w:val="32"/>
        </w:rPr>
        <w:t>15</w:t>
      </w:r>
      <w:r>
        <w:rPr>
          <w:rFonts w:ascii="仿宋_GB2312" w:eastAsia="仿宋_GB2312" w:hint="eastAsia"/>
          <w:sz w:val="32"/>
          <w:szCs w:val="32"/>
        </w:rPr>
        <w:t>个工作日内将批复文件报财政部备案</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第十六条</w:t>
      </w:r>
      <w:r>
        <w:rPr>
          <w:rFonts w:ascii="仿宋_GB2312" w:eastAsia="仿宋_GB2312" w:hint="eastAsia"/>
          <w:sz w:val="32"/>
          <w:szCs w:val="32"/>
        </w:rPr>
        <w:t xml:space="preserve"> </w:t>
      </w:r>
      <w:r>
        <w:rPr>
          <w:rFonts w:ascii="仿宋_GB2312" w:eastAsia="仿宋_GB2312" w:hint="eastAsia"/>
          <w:sz w:val="32"/>
          <w:szCs w:val="32"/>
        </w:rPr>
        <w:t>中央级事业单位购置纳入政府采购范围的资产，应当按照政府采购管理的有关规定实施政府采购。</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第十七条</w:t>
      </w:r>
      <w:r>
        <w:rPr>
          <w:rFonts w:ascii="仿宋_GB2312" w:eastAsia="仿宋_GB2312" w:hint="eastAsia"/>
          <w:sz w:val="32"/>
          <w:szCs w:val="32"/>
        </w:rPr>
        <w:t xml:space="preserve"> </w:t>
      </w:r>
      <w:r>
        <w:rPr>
          <w:rFonts w:ascii="仿宋_GB2312" w:eastAsia="仿宋_GB2312" w:hint="eastAsia"/>
          <w:sz w:val="32"/>
          <w:szCs w:val="32"/>
        </w:rPr>
        <w:t>中央级事业单位国有资产的使用包括单位自用和对外投资、出租、出借等方式</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第十八条</w:t>
      </w:r>
      <w:r>
        <w:rPr>
          <w:rFonts w:ascii="仿宋_GB2312" w:eastAsia="仿宋_GB2312" w:hint="eastAsia"/>
          <w:sz w:val="32"/>
          <w:szCs w:val="32"/>
        </w:rPr>
        <w:t xml:space="preserve"> </w:t>
      </w:r>
      <w:r>
        <w:rPr>
          <w:rFonts w:ascii="仿宋_GB2312" w:eastAsia="仿宋_GB2312" w:hint="eastAsia"/>
          <w:sz w:val="32"/>
          <w:szCs w:val="32"/>
        </w:rPr>
        <w:t>中央级事业单位应当建立健全资产购置、验收、保管、使用等内部管理制度</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中央级事业单位应当对实物资产进行定期清查，做到账</w:t>
      </w:r>
      <w:proofErr w:type="gramStart"/>
      <w:r>
        <w:rPr>
          <w:rFonts w:ascii="仿宋_GB2312" w:eastAsia="仿宋_GB2312" w:hint="eastAsia"/>
          <w:sz w:val="32"/>
          <w:szCs w:val="32"/>
        </w:rPr>
        <w:t>账</w:t>
      </w:r>
      <w:proofErr w:type="gramEnd"/>
      <w:r>
        <w:rPr>
          <w:rFonts w:ascii="仿宋_GB2312" w:eastAsia="仿宋_GB2312" w:hint="eastAsia"/>
          <w:sz w:val="32"/>
          <w:szCs w:val="32"/>
        </w:rPr>
        <w:t>、账卡、账实</w:t>
      </w:r>
      <w:r>
        <w:rPr>
          <w:rFonts w:ascii="仿宋_GB2312" w:eastAsia="仿宋_GB2312" w:hint="eastAsia"/>
          <w:sz w:val="32"/>
          <w:szCs w:val="32"/>
        </w:rPr>
        <w:t>相符，加强对本单位专利权、商标权、</w:t>
      </w:r>
      <w:r>
        <w:rPr>
          <w:rFonts w:ascii="仿宋_GB2312" w:eastAsia="仿宋_GB2312" w:hint="eastAsia"/>
          <w:sz w:val="32"/>
          <w:szCs w:val="32"/>
        </w:rPr>
        <w:t xml:space="preserve"> </w:t>
      </w:r>
      <w:r>
        <w:rPr>
          <w:rFonts w:ascii="仿宋_GB2312" w:eastAsia="仿宋_GB2312" w:hint="eastAsia"/>
          <w:sz w:val="32"/>
          <w:szCs w:val="32"/>
        </w:rPr>
        <w:t>著作权、土地使用权、非专利技术等无形资产的管理，防止无形资产流失</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第十九条</w:t>
      </w:r>
      <w:r>
        <w:rPr>
          <w:rFonts w:ascii="仿宋_GB2312" w:eastAsia="仿宋_GB2312" w:hint="eastAsia"/>
          <w:sz w:val="32"/>
          <w:szCs w:val="32"/>
        </w:rPr>
        <w:t xml:space="preserve"> </w:t>
      </w:r>
      <w:r>
        <w:rPr>
          <w:rFonts w:ascii="仿宋_GB2312" w:eastAsia="仿宋_GB2312" w:hint="eastAsia"/>
          <w:sz w:val="32"/>
          <w:szCs w:val="32"/>
        </w:rPr>
        <w:t>中央级事业单位对外投资、出租、出借等，应当符合国家有关法律、行政法规的规定，遵循投资回</w:t>
      </w:r>
      <w:r>
        <w:rPr>
          <w:rFonts w:ascii="仿宋_GB2312" w:eastAsia="仿宋_GB2312" w:hint="eastAsia"/>
          <w:sz w:val="32"/>
          <w:szCs w:val="32"/>
        </w:rPr>
        <w:t xml:space="preserve"> </w:t>
      </w:r>
      <w:r>
        <w:rPr>
          <w:rFonts w:ascii="仿宋_GB2312" w:eastAsia="仿宋_GB2312" w:hint="eastAsia"/>
          <w:sz w:val="32"/>
          <w:szCs w:val="32"/>
        </w:rPr>
        <w:t>报、风险控制和跟踪管理等原则，并进行可行性论证，实现国有资产的保值增值</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第二十条</w:t>
      </w:r>
      <w:r>
        <w:rPr>
          <w:rFonts w:ascii="仿宋_GB2312" w:eastAsia="仿宋_GB2312" w:hint="eastAsia"/>
          <w:sz w:val="32"/>
          <w:szCs w:val="32"/>
        </w:rPr>
        <w:t xml:space="preserve"> </w:t>
      </w:r>
      <w:r>
        <w:rPr>
          <w:rFonts w:ascii="仿宋_GB2312" w:eastAsia="仿宋_GB2312" w:hint="eastAsia"/>
          <w:sz w:val="32"/>
          <w:szCs w:val="32"/>
        </w:rPr>
        <w:t>中央级事业单位申报国有资产对外投资、出租、出借等事项，应当附可行性论证报告和</w:t>
      </w:r>
      <w:proofErr w:type="gramStart"/>
      <w:r>
        <w:rPr>
          <w:rFonts w:ascii="仿宋_GB2312" w:eastAsia="仿宋_GB2312" w:hint="eastAsia"/>
          <w:sz w:val="32"/>
          <w:szCs w:val="32"/>
        </w:rPr>
        <w:t>拟签订</w:t>
      </w:r>
      <w:proofErr w:type="gramEnd"/>
      <w:r>
        <w:rPr>
          <w:rFonts w:ascii="仿宋_GB2312" w:eastAsia="仿宋_GB2312" w:hint="eastAsia"/>
          <w:sz w:val="32"/>
          <w:szCs w:val="32"/>
        </w:rPr>
        <w:t>的协</w:t>
      </w:r>
      <w:r>
        <w:rPr>
          <w:rFonts w:ascii="仿宋_GB2312" w:eastAsia="仿宋_GB2312" w:hint="eastAsia"/>
          <w:sz w:val="32"/>
          <w:szCs w:val="32"/>
        </w:rPr>
        <w:t xml:space="preserve"> </w:t>
      </w:r>
      <w:r>
        <w:rPr>
          <w:rFonts w:ascii="仿宋_GB2312" w:eastAsia="仿宋_GB2312" w:hint="eastAsia"/>
          <w:sz w:val="32"/>
          <w:szCs w:val="32"/>
        </w:rPr>
        <w:t>议</w:t>
      </w:r>
      <w:r>
        <w:rPr>
          <w:rFonts w:ascii="仿宋_GB2312" w:eastAsia="仿宋_GB2312" w:hint="eastAsia"/>
          <w:sz w:val="32"/>
          <w:szCs w:val="32"/>
        </w:rPr>
        <w:t>(</w:t>
      </w:r>
      <w:r>
        <w:rPr>
          <w:rFonts w:ascii="仿宋_GB2312" w:eastAsia="仿宋_GB2312" w:hint="eastAsia"/>
          <w:sz w:val="32"/>
          <w:szCs w:val="32"/>
        </w:rPr>
        <w:t>合同</w:t>
      </w:r>
      <w:r>
        <w:rPr>
          <w:rFonts w:ascii="仿宋_GB2312" w:eastAsia="仿宋_GB2312" w:hint="eastAsia"/>
          <w:sz w:val="32"/>
          <w:szCs w:val="32"/>
        </w:rPr>
        <w:t>)</w:t>
      </w:r>
      <w:r>
        <w:rPr>
          <w:rFonts w:ascii="仿宋_GB2312" w:eastAsia="仿宋_GB2312" w:hint="eastAsia"/>
          <w:sz w:val="32"/>
          <w:szCs w:val="32"/>
        </w:rPr>
        <w:t>等相关材料，按以下方式履行审批手续：单项价值在</w:t>
      </w:r>
      <w:r>
        <w:rPr>
          <w:rFonts w:ascii="仿宋_GB2312" w:eastAsia="仿宋_GB2312" w:hint="eastAsia"/>
          <w:sz w:val="32"/>
          <w:szCs w:val="32"/>
        </w:rPr>
        <w:t xml:space="preserve"> 800</w:t>
      </w:r>
      <w:r>
        <w:rPr>
          <w:rFonts w:ascii="仿宋_GB2312" w:eastAsia="仿宋_GB2312" w:hint="eastAsia"/>
          <w:sz w:val="32"/>
          <w:szCs w:val="32"/>
        </w:rPr>
        <w:t>万元以下的，由财政部授权主管部门进行审批，主管部门应当于批复之日起</w:t>
      </w:r>
      <w:r>
        <w:rPr>
          <w:rFonts w:ascii="仿宋_GB2312" w:eastAsia="仿宋_GB2312" w:hint="eastAsia"/>
          <w:sz w:val="32"/>
          <w:szCs w:val="32"/>
        </w:rPr>
        <w:t>15</w:t>
      </w:r>
      <w:r>
        <w:rPr>
          <w:rFonts w:ascii="仿宋_GB2312" w:eastAsia="仿宋_GB2312" w:hint="eastAsia"/>
          <w:sz w:val="32"/>
          <w:szCs w:val="32"/>
        </w:rPr>
        <w:t>个工作日内将审批文件</w:t>
      </w:r>
      <w:r>
        <w:rPr>
          <w:rFonts w:ascii="仿宋_GB2312" w:eastAsia="仿宋_GB2312" w:hint="eastAsia"/>
          <w:sz w:val="32"/>
          <w:szCs w:val="32"/>
        </w:rPr>
        <w:t>(</w:t>
      </w:r>
      <w:r>
        <w:rPr>
          <w:rFonts w:ascii="仿宋_GB2312" w:eastAsia="仿宋_GB2312" w:hint="eastAsia"/>
          <w:sz w:val="32"/>
          <w:szCs w:val="32"/>
        </w:rPr>
        <w:t>一式三份</w:t>
      </w:r>
      <w:r>
        <w:rPr>
          <w:rFonts w:ascii="仿宋_GB2312" w:eastAsia="仿宋_GB2312" w:hint="eastAsia"/>
          <w:sz w:val="32"/>
          <w:szCs w:val="32"/>
        </w:rPr>
        <w:t>)</w:t>
      </w:r>
      <w:r>
        <w:rPr>
          <w:rFonts w:ascii="仿宋_GB2312" w:eastAsia="仿宋_GB2312" w:hint="eastAsia"/>
          <w:sz w:val="32"/>
          <w:szCs w:val="32"/>
        </w:rPr>
        <w:t>报财政部备案；</w:t>
      </w:r>
      <w:r>
        <w:rPr>
          <w:rFonts w:ascii="仿宋_GB2312" w:eastAsia="仿宋_GB2312" w:hint="eastAsia"/>
          <w:sz w:val="32"/>
          <w:szCs w:val="32"/>
        </w:rPr>
        <w:t>800</w:t>
      </w:r>
      <w:r>
        <w:rPr>
          <w:rFonts w:ascii="仿宋_GB2312" w:eastAsia="仿宋_GB2312" w:hint="eastAsia"/>
          <w:sz w:val="32"/>
          <w:szCs w:val="32"/>
        </w:rPr>
        <w:t>万元以上</w:t>
      </w:r>
      <w:r>
        <w:rPr>
          <w:rFonts w:ascii="仿宋_GB2312" w:eastAsia="仿宋_GB2312" w:hint="eastAsia"/>
          <w:sz w:val="32"/>
          <w:szCs w:val="32"/>
        </w:rPr>
        <w:t>(</w:t>
      </w:r>
      <w:r>
        <w:rPr>
          <w:rFonts w:ascii="仿宋_GB2312" w:eastAsia="仿宋_GB2312" w:hint="eastAsia"/>
          <w:sz w:val="32"/>
          <w:szCs w:val="32"/>
        </w:rPr>
        <w:t>含</w:t>
      </w:r>
      <w:r>
        <w:rPr>
          <w:rFonts w:ascii="仿宋_GB2312" w:eastAsia="仿宋_GB2312" w:hint="eastAsia"/>
          <w:sz w:val="32"/>
          <w:szCs w:val="32"/>
        </w:rPr>
        <w:t>800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的，经主管部</w:t>
      </w:r>
      <w:r>
        <w:rPr>
          <w:rFonts w:ascii="仿宋_GB2312" w:eastAsia="仿宋_GB2312" w:hint="eastAsia"/>
          <w:sz w:val="32"/>
          <w:szCs w:val="32"/>
        </w:rPr>
        <w:t xml:space="preserve"> </w:t>
      </w:r>
      <w:r>
        <w:rPr>
          <w:rFonts w:ascii="仿宋_GB2312" w:eastAsia="仿宋_GB2312" w:hint="eastAsia"/>
          <w:sz w:val="32"/>
          <w:szCs w:val="32"/>
        </w:rPr>
        <w:t>门审核后报财政部审批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第二十一条</w:t>
      </w:r>
      <w:r>
        <w:rPr>
          <w:rFonts w:ascii="仿宋_GB2312" w:eastAsia="仿宋_GB2312" w:hint="eastAsia"/>
          <w:sz w:val="32"/>
          <w:szCs w:val="32"/>
        </w:rPr>
        <w:t xml:space="preserve"> </w:t>
      </w:r>
      <w:r>
        <w:rPr>
          <w:rFonts w:ascii="仿宋_GB2312" w:eastAsia="仿宋_GB2312" w:hint="eastAsia"/>
          <w:sz w:val="32"/>
          <w:szCs w:val="32"/>
        </w:rPr>
        <w:t>中央级事业单位应当对本单位对外投资、出租、出借的资产实行专项管理，同时在单位财务会计</w:t>
      </w:r>
      <w:r>
        <w:rPr>
          <w:rFonts w:ascii="仿宋_GB2312" w:eastAsia="仿宋_GB2312" w:hint="eastAsia"/>
          <w:sz w:val="32"/>
          <w:szCs w:val="32"/>
        </w:rPr>
        <w:t xml:space="preserve"> </w:t>
      </w:r>
      <w:r>
        <w:rPr>
          <w:rFonts w:ascii="仿宋_GB2312" w:eastAsia="仿宋_GB2312" w:hint="eastAsia"/>
          <w:sz w:val="32"/>
          <w:szCs w:val="32"/>
        </w:rPr>
        <w:t>报告中对相关信息进行披露</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第二十二条</w:t>
      </w:r>
      <w:r>
        <w:rPr>
          <w:rFonts w:ascii="仿宋_GB2312" w:eastAsia="仿宋_GB2312" w:hint="eastAsia"/>
          <w:sz w:val="32"/>
          <w:szCs w:val="32"/>
        </w:rPr>
        <w:t xml:space="preserve"> </w:t>
      </w:r>
      <w:r>
        <w:rPr>
          <w:rFonts w:ascii="仿宋_GB2312" w:eastAsia="仿宋_GB2312" w:hint="eastAsia"/>
          <w:sz w:val="32"/>
          <w:szCs w:val="32"/>
        </w:rPr>
        <w:t>中央级事业单位对外投资收益以及利用国有资产出租、出借等取得的收入应当纳入单位预算，统</w:t>
      </w:r>
      <w:r>
        <w:rPr>
          <w:rFonts w:ascii="仿宋_GB2312" w:eastAsia="仿宋_GB2312" w:hint="eastAsia"/>
          <w:sz w:val="32"/>
          <w:szCs w:val="32"/>
        </w:rPr>
        <w:t xml:space="preserve"> </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核算，统一管理。　</w:t>
      </w:r>
      <w:r>
        <w:rPr>
          <w:rFonts w:ascii="仿宋_GB2312" w:eastAsia="仿宋_GB2312" w:hint="eastAsia"/>
          <w:sz w:val="32"/>
          <w:szCs w:val="32"/>
        </w:rPr>
        <w:t xml:space="preserve">　</w:t>
      </w:r>
    </w:p>
    <w:p w:rsidR="00000000" w:rsidRDefault="00A33A2B">
      <w:pPr>
        <w:spacing w:before="100" w:beforeAutospacing="1" w:after="100" w:afterAutospacing="1" w:line="480" w:lineRule="auto"/>
        <w:jc w:val="center"/>
        <w:divId w:val="2086145552"/>
        <w:rPr>
          <w:rFonts w:hint="eastAsia"/>
        </w:rPr>
      </w:pPr>
      <w:bookmarkStart w:id="5" w:name="a62"/>
      <w:bookmarkEnd w:id="5"/>
      <w:r>
        <w:rPr>
          <w:rFonts w:ascii="仿宋_GB2312" w:eastAsia="仿宋_GB2312" w:hint="eastAsia"/>
          <w:b/>
          <w:sz w:val="32"/>
          <w:szCs w:val="32"/>
        </w:rPr>
        <w:t>第四章</w:t>
      </w:r>
      <w:r>
        <w:rPr>
          <w:rFonts w:ascii="仿宋_GB2312" w:eastAsia="仿宋_GB2312" w:hint="eastAsia"/>
          <w:b/>
          <w:sz w:val="32"/>
          <w:szCs w:val="32"/>
        </w:rPr>
        <w:t xml:space="preserve"> </w:t>
      </w:r>
      <w:r>
        <w:rPr>
          <w:rFonts w:ascii="仿宋_GB2312" w:eastAsia="仿宋_GB2312" w:hint="eastAsia"/>
          <w:b/>
          <w:sz w:val="32"/>
          <w:szCs w:val="32"/>
        </w:rPr>
        <w:t>资产处</w:t>
      </w:r>
      <w:r>
        <w:rPr>
          <w:rFonts w:ascii="仿宋_GB2312" w:eastAsia="仿宋_GB2312" w:hint="eastAsia"/>
          <w:b/>
          <w:sz w:val="32"/>
          <w:szCs w:val="32"/>
        </w:rPr>
        <w:t>置</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第二十三条</w:t>
      </w:r>
      <w:r>
        <w:rPr>
          <w:rFonts w:ascii="仿宋_GB2312" w:eastAsia="仿宋_GB2312" w:hint="eastAsia"/>
          <w:sz w:val="32"/>
          <w:szCs w:val="32"/>
        </w:rPr>
        <w:t xml:space="preserve"> </w:t>
      </w:r>
      <w:r>
        <w:rPr>
          <w:rFonts w:ascii="仿宋_GB2312" w:eastAsia="仿宋_GB2312" w:hint="eastAsia"/>
          <w:sz w:val="32"/>
          <w:szCs w:val="32"/>
        </w:rPr>
        <w:t>中央级事业单位国有资产处置，是指中央级事业单位对其占有、使用的国有资产进行产权转让或者注</w:t>
      </w:r>
      <w:r>
        <w:rPr>
          <w:rFonts w:ascii="仿宋_GB2312" w:eastAsia="仿宋_GB2312" w:hint="eastAsia"/>
          <w:sz w:val="32"/>
          <w:szCs w:val="32"/>
        </w:rPr>
        <w:t xml:space="preserve"> </w:t>
      </w:r>
      <w:r>
        <w:rPr>
          <w:rFonts w:ascii="仿宋_GB2312" w:eastAsia="仿宋_GB2312" w:hint="eastAsia"/>
          <w:sz w:val="32"/>
          <w:szCs w:val="32"/>
        </w:rPr>
        <w:t>销产权的行为。处置</w:t>
      </w:r>
      <w:r>
        <w:rPr>
          <w:rFonts w:ascii="仿宋_GB2312" w:eastAsia="仿宋_GB2312" w:hint="eastAsia"/>
          <w:sz w:val="32"/>
          <w:szCs w:val="32"/>
        </w:rPr>
        <w:t>方式包括出售、出让、转让、对外捐赠、报废、报损以及货币性资产损失核销等</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第二十四条</w:t>
      </w:r>
      <w:r>
        <w:rPr>
          <w:rFonts w:ascii="仿宋_GB2312" w:eastAsia="仿宋_GB2312" w:hint="eastAsia"/>
          <w:sz w:val="32"/>
          <w:szCs w:val="32"/>
        </w:rPr>
        <w:t xml:space="preserve"> </w:t>
      </w:r>
      <w:r>
        <w:rPr>
          <w:rFonts w:ascii="仿宋_GB2312" w:eastAsia="仿宋_GB2312" w:hint="eastAsia"/>
          <w:sz w:val="32"/>
          <w:szCs w:val="32"/>
        </w:rPr>
        <w:t>中央级事业单位国有资产处置应遵循公开、公正、公平的原则，严格履行审批手续，未经批准不</w:t>
      </w:r>
      <w:r>
        <w:rPr>
          <w:rFonts w:ascii="仿宋_GB2312" w:eastAsia="仿宋_GB2312" w:hint="eastAsia"/>
          <w:sz w:val="32"/>
          <w:szCs w:val="32"/>
        </w:rPr>
        <w:t xml:space="preserve"> </w:t>
      </w:r>
      <w:r>
        <w:rPr>
          <w:rFonts w:ascii="仿宋_GB2312" w:eastAsia="仿宋_GB2312" w:hint="eastAsia"/>
          <w:sz w:val="32"/>
          <w:szCs w:val="32"/>
        </w:rPr>
        <w:t>得擅自处置</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第二十五条</w:t>
      </w:r>
      <w:r>
        <w:rPr>
          <w:rFonts w:ascii="仿宋_GB2312" w:eastAsia="仿宋_GB2312" w:hint="eastAsia"/>
          <w:sz w:val="32"/>
          <w:szCs w:val="32"/>
        </w:rPr>
        <w:t xml:space="preserve"> </w:t>
      </w:r>
      <w:r>
        <w:rPr>
          <w:rFonts w:ascii="仿宋_GB2312" w:eastAsia="仿宋_GB2312" w:hint="eastAsia"/>
          <w:sz w:val="32"/>
          <w:szCs w:val="32"/>
        </w:rPr>
        <w:t>中央级事业单位处置国有资产时，应根据财政部规定附相关材料，按以下方式履行审批手续：单</w:t>
      </w:r>
      <w:r>
        <w:rPr>
          <w:rFonts w:ascii="仿宋_GB2312" w:eastAsia="仿宋_GB2312" w:hint="eastAsia"/>
          <w:sz w:val="32"/>
          <w:szCs w:val="32"/>
        </w:rPr>
        <w:t xml:space="preserve"> </w:t>
      </w:r>
      <w:proofErr w:type="gramStart"/>
      <w:r>
        <w:rPr>
          <w:rFonts w:ascii="仿宋_GB2312" w:eastAsia="仿宋_GB2312" w:hint="eastAsia"/>
          <w:sz w:val="32"/>
          <w:szCs w:val="32"/>
        </w:rPr>
        <w:t>位价值</w:t>
      </w:r>
      <w:proofErr w:type="gramEnd"/>
      <w:r>
        <w:rPr>
          <w:rFonts w:ascii="仿宋_GB2312" w:eastAsia="仿宋_GB2312" w:hint="eastAsia"/>
          <w:sz w:val="32"/>
          <w:szCs w:val="32"/>
        </w:rPr>
        <w:t>或批量价值在</w:t>
      </w:r>
      <w:r>
        <w:rPr>
          <w:rFonts w:ascii="仿宋_GB2312" w:eastAsia="仿宋_GB2312" w:hint="eastAsia"/>
          <w:sz w:val="32"/>
          <w:szCs w:val="32"/>
        </w:rPr>
        <w:t>800</w:t>
      </w:r>
      <w:r>
        <w:rPr>
          <w:rFonts w:ascii="仿宋_GB2312" w:eastAsia="仿宋_GB2312" w:hint="eastAsia"/>
          <w:sz w:val="32"/>
          <w:szCs w:val="32"/>
        </w:rPr>
        <w:t>万元以下的，由财政部授权主管部门进行审批，主管部门应当于批复之日起</w:t>
      </w:r>
      <w:r>
        <w:rPr>
          <w:rFonts w:ascii="仿宋_GB2312" w:eastAsia="仿宋_GB2312" w:hint="eastAsia"/>
          <w:sz w:val="32"/>
          <w:szCs w:val="32"/>
        </w:rPr>
        <w:t>15</w:t>
      </w:r>
      <w:r>
        <w:rPr>
          <w:rFonts w:ascii="仿宋_GB2312" w:eastAsia="仿宋_GB2312" w:hint="eastAsia"/>
          <w:sz w:val="32"/>
          <w:szCs w:val="32"/>
        </w:rPr>
        <w:t>个工作日内将</w:t>
      </w:r>
      <w:r>
        <w:rPr>
          <w:rFonts w:ascii="仿宋_GB2312" w:eastAsia="仿宋_GB2312" w:hint="eastAsia"/>
          <w:sz w:val="32"/>
          <w:szCs w:val="32"/>
        </w:rPr>
        <w:lastRenderedPageBreak/>
        <w:t>批复文件</w:t>
      </w:r>
      <w:r>
        <w:rPr>
          <w:rFonts w:ascii="仿宋_GB2312" w:eastAsia="仿宋_GB2312" w:hint="eastAsia"/>
          <w:sz w:val="32"/>
          <w:szCs w:val="32"/>
        </w:rPr>
        <w:t>(</w:t>
      </w:r>
      <w:r>
        <w:rPr>
          <w:rFonts w:ascii="仿宋_GB2312" w:eastAsia="仿宋_GB2312" w:hint="eastAsia"/>
          <w:sz w:val="32"/>
          <w:szCs w:val="32"/>
        </w:rPr>
        <w:t>三份</w:t>
      </w:r>
      <w:r>
        <w:rPr>
          <w:rFonts w:ascii="仿宋_GB2312" w:eastAsia="仿宋_GB2312" w:hint="eastAsia"/>
          <w:sz w:val="32"/>
          <w:szCs w:val="32"/>
        </w:rPr>
        <w:t>)</w:t>
      </w:r>
      <w:r>
        <w:rPr>
          <w:rFonts w:ascii="仿宋_GB2312" w:eastAsia="仿宋_GB2312" w:hint="eastAsia"/>
          <w:sz w:val="32"/>
          <w:szCs w:val="32"/>
        </w:rPr>
        <w:t>报财政部备案；</w:t>
      </w:r>
      <w:r>
        <w:rPr>
          <w:rFonts w:ascii="仿宋_GB2312" w:eastAsia="仿宋_GB2312" w:hint="eastAsia"/>
          <w:sz w:val="32"/>
          <w:szCs w:val="32"/>
        </w:rPr>
        <w:t>800</w:t>
      </w:r>
      <w:r>
        <w:rPr>
          <w:rFonts w:ascii="仿宋_GB2312" w:eastAsia="仿宋_GB2312" w:hint="eastAsia"/>
          <w:sz w:val="32"/>
          <w:szCs w:val="32"/>
        </w:rPr>
        <w:t>万元以上</w:t>
      </w:r>
      <w:r>
        <w:rPr>
          <w:rFonts w:ascii="仿宋_GB2312" w:eastAsia="仿宋_GB2312" w:hint="eastAsia"/>
          <w:sz w:val="32"/>
          <w:szCs w:val="32"/>
        </w:rPr>
        <w:t>(</w:t>
      </w:r>
      <w:r>
        <w:rPr>
          <w:rFonts w:ascii="仿宋_GB2312" w:eastAsia="仿宋_GB2312" w:hint="eastAsia"/>
          <w:sz w:val="32"/>
          <w:szCs w:val="32"/>
        </w:rPr>
        <w:t>含</w:t>
      </w:r>
      <w:r>
        <w:rPr>
          <w:rFonts w:ascii="仿宋_GB2312" w:eastAsia="仿宋_GB2312" w:hint="eastAsia"/>
          <w:sz w:val="32"/>
          <w:szCs w:val="32"/>
        </w:rPr>
        <w:t>)</w:t>
      </w:r>
      <w:r>
        <w:rPr>
          <w:rFonts w:ascii="仿宋_GB2312" w:eastAsia="仿宋_GB2312" w:hint="eastAsia"/>
          <w:sz w:val="32"/>
          <w:szCs w:val="32"/>
        </w:rPr>
        <w:t>的，经主管部门审核后报财政部审批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第二十六条</w:t>
      </w:r>
      <w:r>
        <w:rPr>
          <w:rFonts w:ascii="仿宋_GB2312" w:eastAsia="仿宋_GB2312" w:hint="eastAsia"/>
          <w:sz w:val="32"/>
          <w:szCs w:val="32"/>
        </w:rPr>
        <w:t xml:space="preserve"> </w:t>
      </w:r>
      <w:r>
        <w:rPr>
          <w:rFonts w:ascii="仿宋_GB2312" w:eastAsia="仿宋_GB2312" w:hint="eastAsia"/>
          <w:sz w:val="32"/>
          <w:szCs w:val="32"/>
        </w:rPr>
        <w:t>财政部、主管</w:t>
      </w:r>
      <w:r>
        <w:rPr>
          <w:rFonts w:ascii="仿宋_GB2312" w:eastAsia="仿宋_GB2312" w:hint="eastAsia"/>
          <w:sz w:val="32"/>
          <w:szCs w:val="32"/>
        </w:rPr>
        <w:t>部门对中央级事业单位国有资产处置事项的批复，以及中央级事业单位按规定处置</w:t>
      </w:r>
      <w:r>
        <w:rPr>
          <w:rFonts w:ascii="仿宋_GB2312" w:eastAsia="仿宋_GB2312" w:hint="eastAsia"/>
          <w:sz w:val="32"/>
          <w:szCs w:val="32"/>
        </w:rPr>
        <w:t xml:space="preserve"> </w:t>
      </w:r>
      <w:r>
        <w:rPr>
          <w:rFonts w:ascii="仿宋_GB2312" w:eastAsia="仿宋_GB2312" w:hint="eastAsia"/>
          <w:sz w:val="32"/>
          <w:szCs w:val="32"/>
        </w:rPr>
        <w:t>资产报主管部门备案的文件，是财政部安排中央级事业单位有关资产配置预算项目的参考依据，中央级事业单位应当依据其办理产权变动和进行账务处理</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第二十七条</w:t>
      </w:r>
      <w:r>
        <w:rPr>
          <w:rFonts w:ascii="仿宋_GB2312" w:eastAsia="仿宋_GB2312" w:hint="eastAsia"/>
          <w:sz w:val="32"/>
          <w:szCs w:val="32"/>
        </w:rPr>
        <w:t xml:space="preserve"> </w:t>
      </w:r>
      <w:r>
        <w:rPr>
          <w:rFonts w:ascii="仿宋_GB2312" w:eastAsia="仿宋_GB2312" w:hint="eastAsia"/>
          <w:sz w:val="32"/>
          <w:szCs w:val="32"/>
        </w:rPr>
        <w:t>中央级事业单位出售、出让、转让资产数量较多或者价值较高的，应当通过拍卖等市场竞价方式</w:t>
      </w:r>
      <w:r>
        <w:rPr>
          <w:rFonts w:ascii="仿宋_GB2312" w:eastAsia="仿宋_GB2312" w:hint="eastAsia"/>
          <w:sz w:val="32"/>
          <w:szCs w:val="32"/>
        </w:rPr>
        <w:t xml:space="preserve"> </w:t>
      </w:r>
      <w:r>
        <w:rPr>
          <w:rFonts w:ascii="仿宋_GB2312" w:eastAsia="仿宋_GB2312" w:hint="eastAsia"/>
          <w:sz w:val="32"/>
          <w:szCs w:val="32"/>
        </w:rPr>
        <w:t>公开处置</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第二十八条</w:t>
      </w:r>
      <w:r>
        <w:rPr>
          <w:rFonts w:ascii="仿宋_GB2312" w:eastAsia="仿宋_GB2312" w:hint="eastAsia"/>
          <w:sz w:val="32"/>
          <w:szCs w:val="32"/>
        </w:rPr>
        <w:t xml:space="preserve"> </w:t>
      </w:r>
      <w:r>
        <w:rPr>
          <w:rFonts w:ascii="仿宋_GB2312" w:eastAsia="仿宋_GB2312" w:hint="eastAsia"/>
          <w:sz w:val="32"/>
          <w:szCs w:val="32"/>
        </w:rPr>
        <w:t>中央级事业单位国有资产处置收入属于国家所有，应当按照政府非税收入管理和财政国库收缴管</w:t>
      </w:r>
      <w:r>
        <w:rPr>
          <w:rFonts w:ascii="仿宋_GB2312" w:eastAsia="仿宋_GB2312" w:hint="eastAsia"/>
          <w:sz w:val="32"/>
          <w:szCs w:val="32"/>
        </w:rPr>
        <w:t xml:space="preserve"> </w:t>
      </w:r>
      <w:r>
        <w:rPr>
          <w:rFonts w:ascii="仿宋_GB2312" w:eastAsia="仿宋_GB2312" w:hint="eastAsia"/>
          <w:sz w:val="32"/>
          <w:szCs w:val="32"/>
        </w:rPr>
        <w:t>理的规定上缴中央财政，实行</w:t>
      </w:r>
      <w:r>
        <w:rPr>
          <w:rFonts w:ascii="仿宋_GB2312" w:eastAsia="仿宋_GB2312" w:hint="eastAsia"/>
          <w:sz w:val="32"/>
          <w:szCs w:val="32"/>
        </w:rPr>
        <w:t>"</w:t>
      </w:r>
      <w:r>
        <w:rPr>
          <w:rFonts w:ascii="仿宋_GB2312" w:eastAsia="仿宋_GB2312" w:hint="eastAsia"/>
          <w:sz w:val="32"/>
          <w:szCs w:val="32"/>
        </w:rPr>
        <w:t>收支两条线</w:t>
      </w:r>
      <w:r>
        <w:rPr>
          <w:rFonts w:ascii="仿宋_GB2312" w:eastAsia="仿宋_GB2312" w:hint="eastAsia"/>
          <w:sz w:val="32"/>
          <w:szCs w:val="32"/>
        </w:rPr>
        <w:t>"</w:t>
      </w:r>
      <w:r>
        <w:rPr>
          <w:rFonts w:ascii="仿宋_GB2312" w:eastAsia="仿宋_GB2312" w:hint="eastAsia"/>
          <w:sz w:val="32"/>
          <w:szCs w:val="32"/>
        </w:rPr>
        <w:t>管理</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第二十九条</w:t>
      </w:r>
      <w:r>
        <w:rPr>
          <w:rFonts w:ascii="仿宋_GB2312" w:eastAsia="仿宋_GB2312" w:hint="eastAsia"/>
          <w:sz w:val="32"/>
          <w:szCs w:val="32"/>
        </w:rPr>
        <w:t xml:space="preserve"> </w:t>
      </w:r>
      <w:r>
        <w:rPr>
          <w:rFonts w:ascii="仿宋_GB2312" w:eastAsia="仿宋_GB2312" w:hint="eastAsia"/>
          <w:sz w:val="32"/>
          <w:szCs w:val="32"/>
        </w:rPr>
        <w:t>财政部批复资产处置的相关文件，应当抄送中央级事业单位所在地专员办</w:t>
      </w:r>
      <w:r>
        <w:rPr>
          <w:rFonts w:ascii="仿宋_GB2312" w:eastAsia="仿宋_GB2312" w:hint="eastAsia"/>
          <w:sz w:val="32"/>
          <w:szCs w:val="32"/>
        </w:rPr>
        <w:t>。</w:t>
      </w:r>
    </w:p>
    <w:p w:rsidR="00000000" w:rsidRDefault="00A33A2B">
      <w:pPr>
        <w:spacing w:before="100" w:beforeAutospacing="1" w:after="100" w:afterAutospacing="1" w:line="480" w:lineRule="auto"/>
        <w:jc w:val="center"/>
        <w:divId w:val="2086145552"/>
        <w:rPr>
          <w:rFonts w:hint="eastAsia"/>
        </w:rPr>
      </w:pPr>
      <w:bookmarkStart w:id="6" w:name="a70"/>
      <w:bookmarkEnd w:id="6"/>
      <w:r>
        <w:rPr>
          <w:rFonts w:ascii="仿宋_GB2312" w:eastAsia="仿宋_GB2312" w:hint="eastAsia"/>
          <w:b/>
          <w:sz w:val="32"/>
          <w:szCs w:val="32"/>
        </w:rPr>
        <w:lastRenderedPageBreak/>
        <w:t>第五章</w:t>
      </w:r>
      <w:r>
        <w:rPr>
          <w:rFonts w:ascii="仿宋_GB2312" w:eastAsia="仿宋_GB2312" w:hint="eastAsia"/>
          <w:b/>
          <w:sz w:val="32"/>
          <w:szCs w:val="32"/>
        </w:rPr>
        <w:t xml:space="preserve"> </w:t>
      </w:r>
      <w:r>
        <w:rPr>
          <w:rFonts w:ascii="仿宋_GB2312" w:eastAsia="仿宋_GB2312" w:hint="eastAsia"/>
          <w:b/>
          <w:sz w:val="32"/>
          <w:szCs w:val="32"/>
        </w:rPr>
        <w:t>产权登记与产权纠纷处</w:t>
      </w:r>
      <w:r>
        <w:rPr>
          <w:rFonts w:ascii="仿宋_GB2312" w:eastAsia="仿宋_GB2312" w:hint="eastAsia"/>
          <w:b/>
          <w:sz w:val="32"/>
          <w:szCs w:val="32"/>
        </w:rPr>
        <w:t>理</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第三十条</w:t>
      </w:r>
      <w:r>
        <w:rPr>
          <w:rFonts w:ascii="仿宋_GB2312" w:eastAsia="仿宋_GB2312" w:hint="eastAsia"/>
          <w:sz w:val="32"/>
          <w:szCs w:val="32"/>
        </w:rPr>
        <w:t xml:space="preserve"> </w:t>
      </w:r>
      <w:r>
        <w:rPr>
          <w:rFonts w:ascii="仿宋_GB2312" w:eastAsia="仿宋_GB2312" w:hint="eastAsia"/>
          <w:sz w:val="32"/>
          <w:szCs w:val="32"/>
        </w:rPr>
        <w:t>中央级事业单位国有资产产权登记是国家对中央级事业单位占有、使用的国有资产进行登记，依法确认</w:t>
      </w:r>
      <w:r>
        <w:rPr>
          <w:rFonts w:ascii="仿宋_GB2312" w:eastAsia="仿宋_GB2312" w:hint="eastAsia"/>
          <w:sz w:val="32"/>
          <w:szCs w:val="32"/>
        </w:rPr>
        <w:t xml:space="preserve"> </w:t>
      </w:r>
      <w:r>
        <w:rPr>
          <w:rFonts w:ascii="仿宋_GB2312" w:eastAsia="仿宋_GB2312" w:hint="eastAsia"/>
          <w:sz w:val="32"/>
          <w:szCs w:val="32"/>
        </w:rPr>
        <w:t>国有资产所有权和中央级事业单位对国有资产占有、使用权的行为</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第三十一条</w:t>
      </w:r>
      <w:r>
        <w:rPr>
          <w:rFonts w:ascii="仿宋_GB2312" w:eastAsia="仿宋_GB2312" w:hint="eastAsia"/>
          <w:sz w:val="32"/>
          <w:szCs w:val="32"/>
        </w:rPr>
        <w:t xml:space="preserve"> </w:t>
      </w:r>
      <w:r>
        <w:rPr>
          <w:rFonts w:ascii="仿宋_GB2312" w:eastAsia="仿宋_GB2312" w:hint="eastAsia"/>
          <w:sz w:val="32"/>
          <w:szCs w:val="32"/>
        </w:rPr>
        <w:t>中央级事业单位国有资产产权登记主要包括</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单位名称、住所、法定负责人及成立时间</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单位性质、主管部门</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单位资产总额、国有资产总额、主要实物资产金额及其使用状况、对外投资情况</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其他需要登记的事项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第三十二条</w:t>
      </w:r>
      <w:r>
        <w:rPr>
          <w:rFonts w:ascii="仿宋_GB2312" w:eastAsia="仿宋_GB2312" w:hint="eastAsia"/>
          <w:sz w:val="32"/>
          <w:szCs w:val="32"/>
        </w:rPr>
        <w:t xml:space="preserve"> </w:t>
      </w:r>
      <w:r>
        <w:rPr>
          <w:rFonts w:ascii="仿宋_GB2312" w:eastAsia="仿宋_GB2312" w:hint="eastAsia"/>
          <w:sz w:val="32"/>
          <w:szCs w:val="32"/>
        </w:rPr>
        <w:t>财政部根据国有资产管理工作的需要，开展中央级事业单位国有资产产权登记工作。</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第三十三条</w:t>
      </w:r>
      <w:r>
        <w:rPr>
          <w:rFonts w:ascii="仿宋_GB2312" w:eastAsia="仿宋_GB2312" w:hint="eastAsia"/>
          <w:sz w:val="32"/>
          <w:szCs w:val="32"/>
        </w:rPr>
        <w:t xml:space="preserve"> </w:t>
      </w:r>
      <w:r>
        <w:rPr>
          <w:rFonts w:ascii="仿宋_GB2312" w:eastAsia="仿宋_GB2312" w:hint="eastAsia"/>
          <w:sz w:val="32"/>
          <w:szCs w:val="32"/>
        </w:rPr>
        <w:t>产权纠纷是指由于国有资产所有权、经营权、使用权等产权归属不清而发生的争议。</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第三十四条</w:t>
      </w:r>
      <w:r>
        <w:rPr>
          <w:rFonts w:ascii="仿宋_GB2312" w:eastAsia="仿宋_GB2312" w:hint="eastAsia"/>
          <w:sz w:val="32"/>
          <w:szCs w:val="32"/>
        </w:rPr>
        <w:t xml:space="preserve"> </w:t>
      </w:r>
      <w:r>
        <w:rPr>
          <w:rFonts w:ascii="仿宋_GB2312" w:eastAsia="仿宋_GB2312" w:hint="eastAsia"/>
          <w:sz w:val="32"/>
          <w:szCs w:val="32"/>
        </w:rPr>
        <w:t>中央级事业单位与其他国有单位和国有企业之间发生国有资产产权纠纷的，由当事人双方协商解</w:t>
      </w:r>
      <w:r>
        <w:rPr>
          <w:rFonts w:ascii="仿宋_GB2312" w:eastAsia="仿宋_GB2312" w:hint="eastAsia"/>
          <w:sz w:val="32"/>
          <w:szCs w:val="32"/>
        </w:rPr>
        <w:t xml:space="preserve"> </w:t>
      </w:r>
      <w:r>
        <w:rPr>
          <w:rFonts w:ascii="仿宋_GB2312" w:eastAsia="仿宋_GB2312" w:hint="eastAsia"/>
          <w:sz w:val="32"/>
          <w:szCs w:val="32"/>
        </w:rPr>
        <w:t>决，协商不能解决的，可以向主管部门申请调解；主管部门调解不成的，由主管部门报财政部调解或者依法裁定，必要时报国务院裁定</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第三十五条</w:t>
      </w:r>
      <w:r>
        <w:rPr>
          <w:rFonts w:ascii="仿宋_GB2312" w:eastAsia="仿宋_GB2312" w:hint="eastAsia"/>
          <w:sz w:val="32"/>
          <w:szCs w:val="32"/>
        </w:rPr>
        <w:t xml:space="preserve"> </w:t>
      </w:r>
      <w:r>
        <w:rPr>
          <w:rFonts w:ascii="仿宋_GB2312" w:eastAsia="仿宋_GB2312" w:hint="eastAsia"/>
          <w:sz w:val="32"/>
          <w:szCs w:val="32"/>
        </w:rPr>
        <w:t>中央级事业单位与非国有单位和非国有企业或者个人之间发</w:t>
      </w:r>
      <w:r>
        <w:rPr>
          <w:rFonts w:ascii="仿宋_GB2312" w:eastAsia="仿宋_GB2312" w:hint="eastAsia"/>
          <w:sz w:val="32"/>
          <w:szCs w:val="32"/>
        </w:rPr>
        <w:t>生产权纠纷的，中央级事业单位应当</w:t>
      </w:r>
      <w:r>
        <w:rPr>
          <w:rFonts w:ascii="仿宋_GB2312" w:eastAsia="仿宋_GB2312" w:hint="eastAsia"/>
          <w:sz w:val="32"/>
          <w:szCs w:val="32"/>
        </w:rPr>
        <w:t xml:space="preserve"> </w:t>
      </w:r>
      <w:r>
        <w:rPr>
          <w:rFonts w:ascii="仿宋_GB2312" w:eastAsia="仿宋_GB2312" w:hint="eastAsia"/>
          <w:sz w:val="32"/>
          <w:szCs w:val="32"/>
        </w:rPr>
        <w:t>提出拟处理意见，经主管部门审核并报财政部同意后，与对方当事人协商解决，协商不能解决的，依照司法程序处理。</w:t>
      </w:r>
      <w:r>
        <w:rPr>
          <w:rFonts w:ascii="仿宋_GB2312" w:eastAsia="仿宋_GB2312" w:hint="eastAsia"/>
          <w:sz w:val="32"/>
          <w:szCs w:val="32"/>
        </w:rPr>
        <w:t xml:space="preserve"> </w:t>
      </w:r>
    </w:p>
    <w:p w:rsidR="00000000" w:rsidRDefault="00A33A2B">
      <w:pPr>
        <w:spacing w:before="100" w:beforeAutospacing="1" w:after="100" w:afterAutospacing="1" w:line="480" w:lineRule="auto"/>
        <w:jc w:val="center"/>
        <w:divId w:val="2086145552"/>
        <w:rPr>
          <w:rFonts w:hint="eastAsia"/>
        </w:rPr>
      </w:pPr>
      <w:bookmarkStart w:id="7" w:name="a81"/>
      <w:bookmarkEnd w:id="7"/>
      <w:r>
        <w:rPr>
          <w:rFonts w:ascii="仿宋_GB2312" w:eastAsia="仿宋_GB2312" w:hint="eastAsia"/>
          <w:b/>
          <w:sz w:val="32"/>
          <w:szCs w:val="32"/>
        </w:rPr>
        <w:t>第六章</w:t>
      </w:r>
      <w:r>
        <w:rPr>
          <w:rFonts w:ascii="仿宋_GB2312" w:eastAsia="仿宋_GB2312" w:hint="eastAsia"/>
          <w:b/>
          <w:sz w:val="32"/>
          <w:szCs w:val="32"/>
        </w:rPr>
        <w:t xml:space="preserve"> </w:t>
      </w:r>
      <w:r>
        <w:rPr>
          <w:rFonts w:ascii="仿宋_GB2312" w:eastAsia="仿宋_GB2312" w:hint="eastAsia"/>
          <w:b/>
          <w:sz w:val="32"/>
          <w:szCs w:val="32"/>
        </w:rPr>
        <w:t>资产评估与资产清</w:t>
      </w:r>
      <w:r>
        <w:rPr>
          <w:rFonts w:ascii="仿宋_GB2312" w:eastAsia="仿宋_GB2312" w:hint="eastAsia"/>
          <w:b/>
          <w:sz w:val="32"/>
          <w:szCs w:val="32"/>
        </w:rPr>
        <w:t>查</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第三十六条</w:t>
      </w:r>
      <w:r>
        <w:rPr>
          <w:rFonts w:ascii="仿宋_GB2312" w:eastAsia="仿宋_GB2312" w:hint="eastAsia"/>
          <w:sz w:val="32"/>
          <w:szCs w:val="32"/>
        </w:rPr>
        <w:t xml:space="preserve"> </w:t>
      </w:r>
      <w:r>
        <w:rPr>
          <w:rFonts w:ascii="仿宋_GB2312" w:eastAsia="仿宋_GB2312" w:hint="eastAsia"/>
          <w:sz w:val="32"/>
          <w:szCs w:val="32"/>
        </w:rPr>
        <w:t>中央级事业单位有下列情形之一的，应当对相关国有资产进行评估：</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整体或者部分改制为企业</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以非货币性资产对外投资</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合并、分立、清算</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资产拍卖、转让、置换</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整体或者部分资产租赁给非国有单位</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确定涉讼资产价值</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法律、行政法规规定的其他需要进行评估的事项</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第三十七条</w:t>
      </w:r>
      <w:r>
        <w:rPr>
          <w:rFonts w:ascii="仿宋_GB2312" w:eastAsia="仿宋_GB2312" w:hint="eastAsia"/>
          <w:sz w:val="32"/>
          <w:szCs w:val="32"/>
        </w:rPr>
        <w:t xml:space="preserve"> </w:t>
      </w:r>
      <w:r>
        <w:rPr>
          <w:rFonts w:ascii="仿宋_GB2312" w:eastAsia="仿宋_GB2312" w:hint="eastAsia"/>
          <w:sz w:val="32"/>
          <w:szCs w:val="32"/>
        </w:rPr>
        <w:t>中央级事业单位有下列情形之一的，可以不进行资产评估</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中央级事业单位整体或者部分资产无偿划转</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中央级行政、事业单位下属的事业单位之间的合并、资产划转、置换和转让</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其他不影响国有资产权益的特殊产权变动行为，报经财政部确认可以不进行资产评估的</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第三十八条</w:t>
      </w:r>
      <w:r>
        <w:rPr>
          <w:rFonts w:ascii="仿宋_GB2312" w:eastAsia="仿宋_GB2312" w:hint="eastAsia"/>
          <w:sz w:val="32"/>
          <w:szCs w:val="32"/>
        </w:rPr>
        <w:t xml:space="preserve"> </w:t>
      </w:r>
      <w:r>
        <w:rPr>
          <w:rFonts w:ascii="仿宋_GB2312" w:eastAsia="仿宋_GB2312" w:hint="eastAsia"/>
          <w:sz w:val="32"/>
          <w:szCs w:val="32"/>
        </w:rPr>
        <w:t>中央级事业单位国有资产评估工作应当依据《国有资产评估管理办法》</w:t>
      </w:r>
      <w:r>
        <w:rPr>
          <w:rFonts w:ascii="仿宋_GB2312" w:eastAsia="仿宋_GB2312" w:hint="eastAsia"/>
          <w:sz w:val="32"/>
          <w:szCs w:val="32"/>
        </w:rPr>
        <w:t>(</w:t>
      </w:r>
      <w:r>
        <w:rPr>
          <w:rFonts w:ascii="仿宋_GB2312" w:eastAsia="仿宋_GB2312" w:hint="eastAsia"/>
          <w:sz w:val="32"/>
          <w:szCs w:val="32"/>
        </w:rPr>
        <w:t>国务院令第</w:t>
      </w:r>
      <w:r>
        <w:rPr>
          <w:rFonts w:ascii="仿宋_GB2312" w:eastAsia="仿宋_GB2312" w:hint="eastAsia"/>
          <w:sz w:val="32"/>
          <w:szCs w:val="32"/>
        </w:rPr>
        <w:t>91</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委托具有</w:t>
      </w:r>
      <w:r>
        <w:rPr>
          <w:rFonts w:ascii="仿宋_GB2312" w:eastAsia="仿宋_GB2312" w:hint="eastAsia"/>
          <w:sz w:val="32"/>
          <w:szCs w:val="32"/>
        </w:rPr>
        <w:t xml:space="preserve"> </w:t>
      </w:r>
      <w:r>
        <w:rPr>
          <w:rFonts w:ascii="仿宋_GB2312" w:eastAsia="仿宋_GB2312" w:hint="eastAsia"/>
          <w:sz w:val="32"/>
          <w:szCs w:val="32"/>
        </w:rPr>
        <w:t>资产评估资格证书的评估机构进行。中央级事业单位应当如实向资产评估机构提供有关情况和资料，并对所提供的情况和资料的客观性、真实性和合法性负责</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中央级事业单位不得以任何形式干预资产评估机构独立执业</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第三十九条</w:t>
      </w:r>
      <w:r>
        <w:rPr>
          <w:rFonts w:ascii="仿宋_GB2312" w:eastAsia="仿宋_GB2312" w:hint="eastAsia"/>
          <w:sz w:val="32"/>
          <w:szCs w:val="32"/>
        </w:rPr>
        <w:t xml:space="preserve"> </w:t>
      </w:r>
      <w:r>
        <w:rPr>
          <w:rFonts w:ascii="仿宋_GB2312" w:eastAsia="仿宋_GB2312" w:hint="eastAsia"/>
          <w:sz w:val="32"/>
          <w:szCs w:val="32"/>
        </w:rPr>
        <w:t>中央级事业单位国有资产评估项目实行核准制和备案制。核准和备案工作按照国家有关国有资产</w:t>
      </w:r>
      <w:r>
        <w:rPr>
          <w:rFonts w:ascii="仿宋_GB2312" w:eastAsia="仿宋_GB2312" w:hint="eastAsia"/>
          <w:sz w:val="32"/>
          <w:szCs w:val="32"/>
        </w:rPr>
        <w:t xml:space="preserve"> </w:t>
      </w:r>
      <w:r>
        <w:rPr>
          <w:rFonts w:ascii="仿宋_GB2312" w:eastAsia="仿宋_GB2312" w:hint="eastAsia"/>
          <w:sz w:val="32"/>
          <w:szCs w:val="32"/>
        </w:rPr>
        <w:t>评估项目核准和备案管理的规定执行</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第四十条</w:t>
      </w:r>
      <w:r>
        <w:rPr>
          <w:rFonts w:ascii="仿宋_GB2312" w:eastAsia="仿宋_GB2312" w:hint="eastAsia"/>
          <w:sz w:val="32"/>
          <w:szCs w:val="32"/>
        </w:rPr>
        <w:t xml:space="preserve"> </w:t>
      </w:r>
      <w:r>
        <w:rPr>
          <w:rFonts w:ascii="仿宋_GB2312" w:eastAsia="仿宋_GB2312" w:hint="eastAsia"/>
          <w:sz w:val="32"/>
          <w:szCs w:val="32"/>
        </w:rPr>
        <w:t>中央级事业单位进行资产清查，应当提出申请，经主管部门审核同意后实施，主管部门应将相关材</w:t>
      </w:r>
      <w:r>
        <w:rPr>
          <w:rFonts w:ascii="仿宋_GB2312" w:eastAsia="仿宋_GB2312" w:hint="eastAsia"/>
          <w:sz w:val="32"/>
          <w:szCs w:val="32"/>
        </w:rPr>
        <w:t xml:space="preserve"> </w:t>
      </w:r>
      <w:proofErr w:type="gramStart"/>
      <w:r>
        <w:rPr>
          <w:rFonts w:ascii="仿宋_GB2312" w:eastAsia="仿宋_GB2312" w:hint="eastAsia"/>
          <w:sz w:val="32"/>
          <w:szCs w:val="32"/>
        </w:rPr>
        <w:t>料报财政部</w:t>
      </w:r>
      <w:proofErr w:type="gramEnd"/>
      <w:r>
        <w:rPr>
          <w:rFonts w:ascii="仿宋_GB2312" w:eastAsia="仿宋_GB2312" w:hint="eastAsia"/>
          <w:sz w:val="32"/>
          <w:szCs w:val="32"/>
        </w:rPr>
        <w:t>备案。根据国家要求进行的资产清查除外。资产清查工作按照财政部</w:t>
      </w:r>
      <w:r>
        <w:rPr>
          <w:rFonts w:ascii="仿宋_GB2312" w:eastAsia="仿宋_GB2312" w:hint="eastAsia"/>
          <w:sz w:val="32"/>
          <w:szCs w:val="32"/>
        </w:rPr>
        <w:t>《行政事业单位资产清查暂行办法》</w:t>
      </w:r>
      <w:r>
        <w:rPr>
          <w:rFonts w:ascii="仿宋_GB2312" w:eastAsia="仿宋_GB2312" w:hint="eastAsia"/>
          <w:sz w:val="32"/>
          <w:szCs w:val="32"/>
        </w:rPr>
        <w:t>(</w:t>
      </w:r>
      <w:r>
        <w:rPr>
          <w:rFonts w:ascii="仿宋_GB2312" w:eastAsia="仿宋_GB2312" w:hint="eastAsia"/>
          <w:sz w:val="32"/>
          <w:szCs w:val="32"/>
        </w:rPr>
        <w:t>财办</w:t>
      </w:r>
      <w:r>
        <w:rPr>
          <w:rFonts w:ascii="仿宋_GB2312" w:eastAsia="仿宋_GB2312" w:hint="eastAsia"/>
          <w:sz w:val="32"/>
          <w:szCs w:val="32"/>
        </w:rPr>
        <w:t xml:space="preserve"> [2006]52</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、《行政事业单位资产核实暂行办法》</w:t>
      </w:r>
      <w:r>
        <w:rPr>
          <w:rFonts w:ascii="仿宋_GB2312" w:eastAsia="仿宋_GB2312" w:hint="eastAsia"/>
          <w:sz w:val="32"/>
          <w:szCs w:val="32"/>
        </w:rPr>
        <w:t xml:space="preserve"> (</w:t>
      </w:r>
      <w:r>
        <w:rPr>
          <w:rFonts w:ascii="仿宋_GB2312" w:eastAsia="仿宋_GB2312" w:hint="eastAsia"/>
          <w:sz w:val="32"/>
          <w:szCs w:val="32"/>
        </w:rPr>
        <w:t>财办</w:t>
      </w:r>
      <w:r>
        <w:rPr>
          <w:rFonts w:ascii="仿宋_GB2312" w:eastAsia="仿宋_GB2312" w:hint="eastAsia"/>
          <w:sz w:val="32"/>
          <w:szCs w:val="32"/>
        </w:rPr>
        <w:t>[2007]19</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有关规定执行</w:t>
      </w:r>
      <w:r>
        <w:rPr>
          <w:rFonts w:ascii="仿宋_GB2312" w:eastAsia="仿宋_GB2312" w:hint="eastAsia"/>
          <w:sz w:val="32"/>
          <w:szCs w:val="32"/>
        </w:rPr>
        <w:t>。</w:t>
      </w:r>
    </w:p>
    <w:p w:rsidR="00000000" w:rsidRDefault="00A33A2B">
      <w:pPr>
        <w:spacing w:before="100" w:beforeAutospacing="1" w:after="100" w:afterAutospacing="1" w:line="480" w:lineRule="auto"/>
        <w:jc w:val="center"/>
        <w:divId w:val="2086145552"/>
        <w:rPr>
          <w:rFonts w:hint="eastAsia"/>
        </w:rPr>
      </w:pPr>
      <w:bookmarkStart w:id="8" w:name="a98"/>
      <w:bookmarkEnd w:id="8"/>
      <w:r>
        <w:rPr>
          <w:rFonts w:ascii="仿宋_GB2312" w:eastAsia="仿宋_GB2312" w:hint="eastAsia"/>
          <w:b/>
          <w:sz w:val="32"/>
          <w:szCs w:val="32"/>
        </w:rPr>
        <w:lastRenderedPageBreak/>
        <w:t>第七章</w:t>
      </w:r>
      <w:r>
        <w:rPr>
          <w:rFonts w:ascii="仿宋_GB2312" w:eastAsia="仿宋_GB2312" w:hint="eastAsia"/>
          <w:b/>
          <w:sz w:val="32"/>
          <w:szCs w:val="32"/>
        </w:rPr>
        <w:t xml:space="preserve"> </w:t>
      </w:r>
      <w:r>
        <w:rPr>
          <w:rFonts w:ascii="仿宋_GB2312" w:eastAsia="仿宋_GB2312" w:hint="eastAsia"/>
          <w:b/>
          <w:sz w:val="32"/>
          <w:szCs w:val="32"/>
        </w:rPr>
        <w:t>资产信息管理与报</w:t>
      </w:r>
      <w:r>
        <w:rPr>
          <w:rFonts w:ascii="仿宋_GB2312" w:eastAsia="仿宋_GB2312" w:hint="eastAsia"/>
          <w:b/>
          <w:sz w:val="32"/>
          <w:szCs w:val="32"/>
        </w:rPr>
        <w:t>告</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第四十一条</w:t>
      </w:r>
      <w:r>
        <w:rPr>
          <w:rFonts w:ascii="仿宋_GB2312" w:eastAsia="仿宋_GB2312" w:hint="eastAsia"/>
          <w:sz w:val="32"/>
          <w:szCs w:val="32"/>
        </w:rPr>
        <w:t xml:space="preserve"> </w:t>
      </w:r>
      <w:r>
        <w:rPr>
          <w:rFonts w:ascii="仿宋_GB2312" w:eastAsia="仿宋_GB2312" w:hint="eastAsia"/>
          <w:sz w:val="32"/>
          <w:szCs w:val="32"/>
        </w:rPr>
        <w:t>中央级事业单位应当按照国有资产管理信息化的要求，及时将资产变动信息录入管理信息系统，对本</w:t>
      </w:r>
      <w:r>
        <w:rPr>
          <w:rFonts w:ascii="仿宋_GB2312" w:eastAsia="仿宋_GB2312" w:hint="eastAsia"/>
          <w:sz w:val="32"/>
          <w:szCs w:val="32"/>
        </w:rPr>
        <w:t xml:space="preserve"> </w:t>
      </w:r>
      <w:r>
        <w:rPr>
          <w:rFonts w:ascii="仿宋_GB2312" w:eastAsia="仿宋_GB2312" w:hint="eastAsia"/>
          <w:sz w:val="32"/>
          <w:szCs w:val="32"/>
        </w:rPr>
        <w:t>单位资产实行动态管理，并在此基础上做好国有资产统计和信息报告工作</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第四十二条</w:t>
      </w:r>
      <w:r>
        <w:rPr>
          <w:rFonts w:ascii="仿宋_GB2312" w:eastAsia="仿宋_GB2312" w:hint="eastAsia"/>
          <w:sz w:val="32"/>
          <w:szCs w:val="32"/>
        </w:rPr>
        <w:t xml:space="preserve"> </w:t>
      </w:r>
      <w:r>
        <w:rPr>
          <w:rFonts w:ascii="仿宋_GB2312" w:eastAsia="仿宋_GB2312" w:hint="eastAsia"/>
          <w:sz w:val="32"/>
          <w:szCs w:val="32"/>
        </w:rPr>
        <w:t>中央级事业单位国有资产信息报告是中央级事业单位财务会计报告的重要组成部分。中央</w:t>
      </w:r>
      <w:proofErr w:type="gramStart"/>
      <w:r>
        <w:rPr>
          <w:rFonts w:ascii="仿宋_GB2312" w:eastAsia="仿宋_GB2312" w:hint="eastAsia"/>
          <w:sz w:val="32"/>
          <w:szCs w:val="32"/>
        </w:rPr>
        <w:t>级事业</w:t>
      </w:r>
      <w:proofErr w:type="gramEnd"/>
      <w:r>
        <w:rPr>
          <w:rFonts w:ascii="仿宋_GB2312" w:eastAsia="仿宋_GB2312" w:hint="eastAsia"/>
          <w:sz w:val="32"/>
          <w:szCs w:val="32"/>
        </w:rPr>
        <w:t xml:space="preserve"> </w:t>
      </w:r>
      <w:r>
        <w:rPr>
          <w:rFonts w:ascii="仿宋_GB2312" w:eastAsia="仿宋_GB2312" w:hint="eastAsia"/>
          <w:sz w:val="32"/>
          <w:szCs w:val="32"/>
        </w:rPr>
        <w:t>单位应当按照财政部规定的年度部门决算报表的格式、内容及要求，对其占有、使用</w:t>
      </w:r>
      <w:r>
        <w:rPr>
          <w:rFonts w:ascii="仿宋_GB2312" w:eastAsia="仿宋_GB2312" w:hint="eastAsia"/>
          <w:sz w:val="32"/>
          <w:szCs w:val="32"/>
        </w:rPr>
        <w:t>的国有资产状况做出报告</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第四十三条</w:t>
      </w:r>
      <w:r>
        <w:rPr>
          <w:rFonts w:ascii="仿宋_GB2312" w:eastAsia="仿宋_GB2312" w:hint="eastAsia"/>
          <w:sz w:val="32"/>
          <w:szCs w:val="32"/>
        </w:rPr>
        <w:t xml:space="preserve"> </w:t>
      </w:r>
      <w:r>
        <w:rPr>
          <w:rFonts w:ascii="仿宋_GB2312" w:eastAsia="仿宋_GB2312" w:hint="eastAsia"/>
          <w:sz w:val="32"/>
          <w:szCs w:val="32"/>
        </w:rPr>
        <w:t>财政部、主管部门应当充分利用资产管理信息系统和资产信息报告，全面、动态地掌握</w:t>
      </w:r>
      <w:proofErr w:type="gramStart"/>
      <w:r>
        <w:rPr>
          <w:rFonts w:ascii="仿宋_GB2312" w:eastAsia="仿宋_GB2312" w:hint="eastAsia"/>
          <w:sz w:val="32"/>
          <w:szCs w:val="32"/>
        </w:rPr>
        <w:t>中央级事</w:t>
      </w:r>
      <w:proofErr w:type="gramEnd"/>
      <w:r>
        <w:rPr>
          <w:rFonts w:ascii="仿宋_GB2312" w:eastAsia="仿宋_GB2312" w:hint="eastAsia"/>
          <w:sz w:val="32"/>
          <w:szCs w:val="32"/>
        </w:rPr>
        <w:t xml:space="preserve"> </w:t>
      </w:r>
      <w:r>
        <w:rPr>
          <w:rFonts w:ascii="仿宋_GB2312" w:eastAsia="仿宋_GB2312" w:hint="eastAsia"/>
          <w:sz w:val="32"/>
          <w:szCs w:val="32"/>
        </w:rPr>
        <w:t>业单位国有资产的占有、使用和处置状况，并作为编制和安排中央级事业单位预算的重要参考依据</w:t>
      </w:r>
      <w:r>
        <w:rPr>
          <w:rFonts w:ascii="仿宋_GB2312" w:eastAsia="仿宋_GB2312" w:hint="eastAsia"/>
          <w:sz w:val="32"/>
          <w:szCs w:val="32"/>
        </w:rPr>
        <w:t>。</w:t>
      </w:r>
    </w:p>
    <w:p w:rsidR="00000000" w:rsidRDefault="00A33A2B">
      <w:pPr>
        <w:spacing w:before="100" w:beforeAutospacing="1" w:after="100" w:afterAutospacing="1" w:line="480" w:lineRule="auto"/>
        <w:jc w:val="center"/>
        <w:divId w:val="2086145552"/>
        <w:rPr>
          <w:rFonts w:hint="eastAsia"/>
        </w:rPr>
      </w:pPr>
      <w:bookmarkStart w:id="9" w:name="a102"/>
      <w:bookmarkEnd w:id="9"/>
      <w:r>
        <w:rPr>
          <w:rFonts w:ascii="仿宋_GB2312" w:eastAsia="仿宋_GB2312" w:hint="eastAsia"/>
          <w:b/>
          <w:sz w:val="32"/>
          <w:szCs w:val="32"/>
        </w:rPr>
        <w:t>第八章</w:t>
      </w:r>
      <w:r>
        <w:rPr>
          <w:rFonts w:ascii="仿宋_GB2312" w:eastAsia="仿宋_GB2312" w:hint="eastAsia"/>
          <w:b/>
          <w:sz w:val="32"/>
          <w:szCs w:val="32"/>
        </w:rPr>
        <w:t xml:space="preserve"> </w:t>
      </w:r>
      <w:r>
        <w:rPr>
          <w:rFonts w:ascii="仿宋_GB2312" w:eastAsia="仿宋_GB2312" w:hint="eastAsia"/>
          <w:b/>
          <w:sz w:val="32"/>
          <w:szCs w:val="32"/>
        </w:rPr>
        <w:t>监督检</w:t>
      </w:r>
      <w:r>
        <w:rPr>
          <w:rFonts w:ascii="仿宋_GB2312" w:eastAsia="仿宋_GB2312" w:hint="eastAsia"/>
          <w:b/>
          <w:sz w:val="32"/>
          <w:szCs w:val="32"/>
        </w:rPr>
        <w:t>查</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第四十四条</w:t>
      </w:r>
      <w:r>
        <w:rPr>
          <w:rFonts w:ascii="仿宋_GB2312" w:eastAsia="仿宋_GB2312" w:hint="eastAsia"/>
          <w:sz w:val="32"/>
          <w:szCs w:val="32"/>
        </w:rPr>
        <w:t xml:space="preserve"> </w:t>
      </w:r>
      <w:r>
        <w:rPr>
          <w:rFonts w:ascii="仿宋_GB2312" w:eastAsia="仿宋_GB2312" w:hint="eastAsia"/>
          <w:sz w:val="32"/>
          <w:szCs w:val="32"/>
        </w:rPr>
        <w:t>财政部、主管部门、中央级事业单位应当各司其职，建立健全科学合理的中央级事业单位国有资产监</w:t>
      </w:r>
      <w:r>
        <w:rPr>
          <w:rFonts w:ascii="仿宋_GB2312" w:eastAsia="仿宋_GB2312" w:hint="eastAsia"/>
          <w:sz w:val="32"/>
          <w:szCs w:val="32"/>
        </w:rPr>
        <w:t xml:space="preserve"> </w:t>
      </w:r>
      <w:proofErr w:type="gramStart"/>
      <w:r>
        <w:rPr>
          <w:rFonts w:ascii="仿宋_GB2312" w:eastAsia="仿宋_GB2312" w:hint="eastAsia"/>
          <w:sz w:val="32"/>
          <w:szCs w:val="32"/>
        </w:rPr>
        <w:t>督管理</w:t>
      </w:r>
      <w:proofErr w:type="gramEnd"/>
      <w:r>
        <w:rPr>
          <w:rFonts w:ascii="仿宋_GB2312" w:eastAsia="仿宋_GB2312" w:hint="eastAsia"/>
          <w:sz w:val="32"/>
          <w:szCs w:val="32"/>
        </w:rPr>
        <w:t>责任制，将资产监督、管理的责任落实到具体部门、单位和个人，依法维护中央级事业单位国有资产的安全完整，提高国有资产使用效益</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专员办就地对中央级事业单位资产管理情况进</w:t>
      </w:r>
      <w:r>
        <w:rPr>
          <w:rFonts w:ascii="仿宋_GB2312" w:eastAsia="仿宋_GB2312" w:hint="eastAsia"/>
          <w:sz w:val="32"/>
          <w:szCs w:val="32"/>
        </w:rPr>
        <w:t>行监督检查</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第四十五条</w:t>
      </w:r>
      <w:r>
        <w:rPr>
          <w:rFonts w:ascii="仿宋_GB2312" w:eastAsia="仿宋_GB2312" w:hint="eastAsia"/>
          <w:sz w:val="32"/>
          <w:szCs w:val="32"/>
        </w:rPr>
        <w:t xml:space="preserve"> </w:t>
      </w:r>
      <w:r>
        <w:rPr>
          <w:rFonts w:ascii="仿宋_GB2312" w:eastAsia="仿宋_GB2312" w:hint="eastAsia"/>
          <w:sz w:val="32"/>
          <w:szCs w:val="32"/>
        </w:rPr>
        <w:t>中央级事业单位国有资产监督应当坚持单位内部监督与财政监督、审计监督、社会监督相结合，</w:t>
      </w:r>
      <w:r>
        <w:rPr>
          <w:rFonts w:ascii="仿宋_GB2312" w:eastAsia="仿宋_GB2312" w:hint="eastAsia"/>
          <w:sz w:val="32"/>
          <w:szCs w:val="32"/>
        </w:rPr>
        <w:t xml:space="preserve"> </w:t>
      </w:r>
      <w:r>
        <w:rPr>
          <w:rFonts w:ascii="仿宋_GB2312" w:eastAsia="仿宋_GB2312" w:hint="eastAsia"/>
          <w:sz w:val="32"/>
          <w:szCs w:val="32"/>
        </w:rPr>
        <w:t>事前监督与事中监督、事后监督相结合，日常监督与专项检查相结合</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第四十六条</w:t>
      </w:r>
      <w:r>
        <w:rPr>
          <w:rFonts w:ascii="仿宋_GB2312" w:eastAsia="仿宋_GB2312" w:hint="eastAsia"/>
          <w:sz w:val="32"/>
          <w:szCs w:val="32"/>
        </w:rPr>
        <w:t xml:space="preserve"> </w:t>
      </w:r>
      <w:r>
        <w:rPr>
          <w:rFonts w:ascii="仿宋_GB2312" w:eastAsia="仿宋_GB2312" w:hint="eastAsia"/>
          <w:sz w:val="32"/>
          <w:szCs w:val="32"/>
        </w:rPr>
        <w:t>主管部门及其事业单位违反本办法规定的，财政部依据《财政违法行为处罚处分条例》的规定进</w:t>
      </w:r>
      <w:r>
        <w:rPr>
          <w:rFonts w:ascii="仿宋_GB2312" w:eastAsia="仿宋_GB2312" w:hint="eastAsia"/>
          <w:sz w:val="32"/>
          <w:szCs w:val="32"/>
        </w:rPr>
        <w:t xml:space="preserve"> </w:t>
      </w:r>
      <w:r>
        <w:rPr>
          <w:rFonts w:ascii="仿宋_GB2312" w:eastAsia="仿宋_GB2312" w:hint="eastAsia"/>
          <w:sz w:val="32"/>
          <w:szCs w:val="32"/>
        </w:rPr>
        <w:t>行处罚、处分、处理，并视情节轻重暂停或取消其年度资产购置计划的申报资格</w:t>
      </w:r>
      <w:r>
        <w:rPr>
          <w:rFonts w:ascii="仿宋_GB2312" w:eastAsia="仿宋_GB2312" w:hint="eastAsia"/>
          <w:sz w:val="32"/>
          <w:szCs w:val="32"/>
        </w:rPr>
        <w:t>。</w:t>
      </w:r>
    </w:p>
    <w:p w:rsidR="00000000" w:rsidRDefault="00A33A2B">
      <w:pPr>
        <w:spacing w:before="100" w:beforeAutospacing="1" w:after="100" w:afterAutospacing="1" w:line="480" w:lineRule="auto"/>
        <w:jc w:val="center"/>
        <w:divId w:val="2086145552"/>
        <w:rPr>
          <w:rFonts w:hint="eastAsia"/>
        </w:rPr>
      </w:pPr>
      <w:bookmarkStart w:id="10" w:name="a107"/>
      <w:bookmarkEnd w:id="10"/>
      <w:r>
        <w:rPr>
          <w:rFonts w:ascii="仿宋_GB2312" w:eastAsia="仿宋_GB2312" w:hint="eastAsia"/>
          <w:b/>
          <w:sz w:val="32"/>
          <w:szCs w:val="32"/>
        </w:rPr>
        <w:lastRenderedPageBreak/>
        <w:t>第九章</w:t>
      </w:r>
      <w:r>
        <w:rPr>
          <w:rFonts w:ascii="仿宋_GB2312" w:eastAsia="仿宋_GB2312" w:hint="eastAsia"/>
          <w:b/>
          <w:sz w:val="32"/>
          <w:szCs w:val="32"/>
        </w:rPr>
        <w:t xml:space="preserve"> </w:t>
      </w:r>
      <w:r>
        <w:rPr>
          <w:rFonts w:ascii="仿宋_GB2312" w:eastAsia="仿宋_GB2312" w:hint="eastAsia"/>
          <w:b/>
          <w:sz w:val="32"/>
          <w:szCs w:val="32"/>
        </w:rPr>
        <w:t xml:space="preserve">附　</w:t>
      </w:r>
      <w:r>
        <w:rPr>
          <w:rFonts w:ascii="仿宋_GB2312" w:eastAsia="仿宋_GB2312" w:hint="eastAsia"/>
          <w:b/>
          <w:sz w:val="32"/>
          <w:szCs w:val="32"/>
        </w:rPr>
        <w:t>则</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第四十七条</w:t>
      </w:r>
      <w:r>
        <w:rPr>
          <w:rFonts w:ascii="仿宋_GB2312" w:eastAsia="仿宋_GB2312" w:hint="eastAsia"/>
          <w:sz w:val="32"/>
          <w:szCs w:val="32"/>
        </w:rPr>
        <w:t xml:space="preserve"> </w:t>
      </w:r>
      <w:r>
        <w:rPr>
          <w:rFonts w:ascii="仿宋_GB2312" w:eastAsia="仿宋_GB2312" w:hint="eastAsia"/>
          <w:sz w:val="32"/>
          <w:szCs w:val="32"/>
        </w:rPr>
        <w:t>参照《中华人民共和国公务员法》管理、执行事业单位财务和会计制度的中央级事业单位和社会团体</w:t>
      </w:r>
      <w:r>
        <w:rPr>
          <w:rFonts w:ascii="仿宋_GB2312" w:eastAsia="仿宋_GB2312" w:hint="eastAsia"/>
          <w:sz w:val="32"/>
          <w:szCs w:val="32"/>
        </w:rPr>
        <w:t xml:space="preserve"> </w:t>
      </w:r>
      <w:r>
        <w:rPr>
          <w:rFonts w:ascii="仿宋_GB2312" w:eastAsia="仿宋_GB2312" w:hint="eastAsia"/>
          <w:sz w:val="32"/>
          <w:szCs w:val="32"/>
        </w:rPr>
        <w:t>的国有资产管理，依照本办法执行；执行《</w:t>
      </w:r>
      <w:r>
        <w:rPr>
          <w:rFonts w:ascii="仿宋_GB2312" w:eastAsia="仿宋_GB2312" w:hint="eastAsia"/>
          <w:sz w:val="32"/>
          <w:szCs w:val="32"/>
        </w:rPr>
        <w:t>民间非营利组织会计制度》的中央</w:t>
      </w:r>
      <w:proofErr w:type="gramStart"/>
      <w:r>
        <w:rPr>
          <w:rFonts w:ascii="仿宋_GB2312" w:eastAsia="仿宋_GB2312" w:hint="eastAsia"/>
          <w:sz w:val="32"/>
          <w:szCs w:val="32"/>
        </w:rPr>
        <w:t>级社会</w:t>
      </w:r>
      <w:proofErr w:type="gramEnd"/>
      <w:r>
        <w:rPr>
          <w:rFonts w:ascii="仿宋_GB2312" w:eastAsia="仿宋_GB2312" w:hint="eastAsia"/>
          <w:sz w:val="32"/>
          <w:szCs w:val="32"/>
        </w:rPr>
        <w:t>团体及民办非企业单位中占有、使用国有资产的，参照本办法执行</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第四十八条</w:t>
      </w:r>
      <w:r>
        <w:rPr>
          <w:rFonts w:ascii="仿宋_GB2312" w:eastAsia="仿宋_GB2312" w:hint="eastAsia"/>
          <w:sz w:val="32"/>
          <w:szCs w:val="32"/>
        </w:rPr>
        <w:t xml:space="preserve"> </w:t>
      </w:r>
      <w:r>
        <w:rPr>
          <w:rFonts w:ascii="仿宋_GB2312" w:eastAsia="仿宋_GB2312" w:hint="eastAsia"/>
          <w:sz w:val="32"/>
          <w:szCs w:val="32"/>
        </w:rPr>
        <w:t>实行企业化管理并执行企业财务和会计制度的中央级事业单位，以及中央级事业单位所办的全资</w:t>
      </w:r>
      <w:r>
        <w:rPr>
          <w:rFonts w:ascii="仿宋_GB2312" w:eastAsia="仿宋_GB2312" w:hint="eastAsia"/>
          <w:sz w:val="32"/>
          <w:szCs w:val="32"/>
        </w:rPr>
        <w:t xml:space="preserve"> </w:t>
      </w:r>
      <w:r>
        <w:rPr>
          <w:rFonts w:ascii="仿宋_GB2312" w:eastAsia="仿宋_GB2312" w:hint="eastAsia"/>
          <w:sz w:val="32"/>
          <w:szCs w:val="32"/>
        </w:rPr>
        <w:t>企业和控股企业，按照企业财务及国有资产管理的有关规定实施监督管理</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第四十九条</w:t>
      </w:r>
      <w:r>
        <w:rPr>
          <w:rFonts w:ascii="仿宋_GB2312" w:eastAsia="仿宋_GB2312" w:hint="eastAsia"/>
          <w:sz w:val="32"/>
          <w:szCs w:val="32"/>
        </w:rPr>
        <w:t xml:space="preserve"> </w:t>
      </w:r>
      <w:r>
        <w:rPr>
          <w:rFonts w:ascii="仿宋_GB2312" w:eastAsia="仿宋_GB2312" w:hint="eastAsia"/>
          <w:sz w:val="32"/>
          <w:szCs w:val="32"/>
        </w:rPr>
        <w:t>经国家批准特定中央级事业单位的国有资产管理办法，由有关主管部门会同财政部另行制定。</w:t>
      </w:r>
      <w:r>
        <w:rPr>
          <w:rFonts w:ascii="仿宋_GB2312" w:eastAsia="仿宋_GB2312" w:hint="eastAsia"/>
          <w:sz w:val="32"/>
          <w:szCs w:val="32"/>
        </w:rPr>
        <w:t xml:space="preserve"> </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第五十条</w:t>
      </w:r>
      <w:r>
        <w:rPr>
          <w:rFonts w:ascii="仿宋_GB2312" w:eastAsia="仿宋_GB2312" w:hint="eastAsia"/>
          <w:sz w:val="32"/>
          <w:szCs w:val="32"/>
        </w:rPr>
        <w:t xml:space="preserve"> </w:t>
      </w:r>
      <w:r>
        <w:rPr>
          <w:rFonts w:ascii="仿宋_GB2312" w:eastAsia="仿宋_GB2312" w:hint="eastAsia"/>
          <w:sz w:val="32"/>
          <w:szCs w:val="32"/>
        </w:rPr>
        <w:t>主管部门可以根据本办法和部门实际情况，制定本部门所属事业单位的国有资产管理实施办法，报</w:t>
      </w:r>
      <w:r>
        <w:rPr>
          <w:rFonts w:ascii="仿宋_GB2312" w:eastAsia="仿宋_GB2312" w:hint="eastAsia"/>
          <w:sz w:val="32"/>
          <w:szCs w:val="32"/>
        </w:rPr>
        <w:t xml:space="preserve"> </w:t>
      </w:r>
      <w:r>
        <w:rPr>
          <w:rFonts w:ascii="仿宋_GB2312" w:eastAsia="仿宋_GB2312" w:hint="eastAsia"/>
          <w:sz w:val="32"/>
          <w:szCs w:val="32"/>
        </w:rPr>
        <w:t>财政部备案</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lastRenderedPageBreak/>
        <w:t xml:space="preserve">　　中央级事业单位应当根据</w:t>
      </w:r>
      <w:r>
        <w:rPr>
          <w:rFonts w:ascii="仿宋_GB2312" w:eastAsia="仿宋_GB2312" w:hint="eastAsia"/>
          <w:sz w:val="32"/>
          <w:szCs w:val="32"/>
        </w:rPr>
        <w:t>本办法和主管部门的有关要求，制定本单位的</w:t>
      </w:r>
      <w:r>
        <w:rPr>
          <w:rFonts w:ascii="仿宋_GB2312" w:eastAsia="仿宋_GB2312" w:hint="eastAsia"/>
          <w:sz w:val="32"/>
          <w:szCs w:val="32"/>
        </w:rPr>
        <w:t>(</w:t>
      </w:r>
      <w:r>
        <w:rPr>
          <w:rFonts w:ascii="仿宋_GB2312" w:eastAsia="仿宋_GB2312" w:hint="eastAsia"/>
          <w:sz w:val="32"/>
          <w:szCs w:val="32"/>
        </w:rPr>
        <w:t>包括驻外机构</w:t>
      </w:r>
      <w:r>
        <w:rPr>
          <w:rFonts w:ascii="仿宋_GB2312" w:eastAsia="仿宋_GB2312" w:hint="eastAsia"/>
          <w:sz w:val="32"/>
          <w:szCs w:val="32"/>
        </w:rPr>
        <w:t>)</w:t>
      </w:r>
      <w:r>
        <w:rPr>
          <w:rFonts w:ascii="仿宋_GB2312" w:eastAsia="仿宋_GB2312" w:hint="eastAsia"/>
          <w:sz w:val="32"/>
          <w:szCs w:val="32"/>
        </w:rPr>
        <w:t>资产管理办法，报主管部门备案</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第五十一条</w:t>
      </w:r>
      <w:r>
        <w:rPr>
          <w:rFonts w:ascii="仿宋_GB2312" w:eastAsia="仿宋_GB2312" w:hint="eastAsia"/>
          <w:sz w:val="32"/>
          <w:szCs w:val="32"/>
        </w:rPr>
        <w:t xml:space="preserve"> </w:t>
      </w:r>
      <w:r>
        <w:rPr>
          <w:rFonts w:ascii="仿宋_GB2312" w:eastAsia="仿宋_GB2312" w:hint="eastAsia"/>
          <w:sz w:val="32"/>
          <w:szCs w:val="32"/>
        </w:rPr>
        <w:t>对涉及国家安全的中央级事业单位国有资产的配置、使用、处置等管理活动，要按照国家有关保</w:t>
      </w:r>
      <w:r>
        <w:rPr>
          <w:rFonts w:ascii="仿宋_GB2312" w:eastAsia="仿宋_GB2312" w:hint="eastAsia"/>
          <w:sz w:val="32"/>
          <w:szCs w:val="32"/>
        </w:rPr>
        <w:t xml:space="preserve"> </w:t>
      </w:r>
      <w:proofErr w:type="gramStart"/>
      <w:r>
        <w:rPr>
          <w:rFonts w:ascii="仿宋_GB2312" w:eastAsia="仿宋_GB2312" w:hint="eastAsia"/>
          <w:sz w:val="32"/>
          <w:szCs w:val="32"/>
        </w:rPr>
        <w:t>密制度</w:t>
      </w:r>
      <w:proofErr w:type="gramEnd"/>
      <w:r>
        <w:rPr>
          <w:rFonts w:ascii="仿宋_GB2312" w:eastAsia="仿宋_GB2312" w:hint="eastAsia"/>
          <w:sz w:val="32"/>
          <w:szCs w:val="32"/>
        </w:rPr>
        <w:t>的规定，做好保密工作，防止失密和泄密</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第五十二条</w:t>
      </w:r>
      <w:r>
        <w:rPr>
          <w:rFonts w:ascii="仿宋_GB2312" w:eastAsia="仿宋_GB2312" w:hint="eastAsia"/>
          <w:sz w:val="32"/>
          <w:szCs w:val="32"/>
        </w:rPr>
        <w:t xml:space="preserve"> </w:t>
      </w:r>
      <w:r>
        <w:rPr>
          <w:rFonts w:ascii="仿宋_GB2312" w:eastAsia="仿宋_GB2312" w:hint="eastAsia"/>
          <w:sz w:val="32"/>
          <w:szCs w:val="32"/>
        </w:rPr>
        <w:t>中央级事业单位资产配置、资产使用、资产处置、产权登记、产权纠纷处理等具体管理办法，由</w:t>
      </w:r>
      <w:r>
        <w:rPr>
          <w:rFonts w:ascii="仿宋_GB2312" w:eastAsia="仿宋_GB2312" w:hint="eastAsia"/>
          <w:sz w:val="32"/>
          <w:szCs w:val="32"/>
        </w:rPr>
        <w:t xml:space="preserve"> </w:t>
      </w:r>
      <w:r>
        <w:rPr>
          <w:rFonts w:ascii="仿宋_GB2312" w:eastAsia="仿宋_GB2312" w:hint="eastAsia"/>
          <w:sz w:val="32"/>
          <w:szCs w:val="32"/>
        </w:rPr>
        <w:t>财政部根据本办法制定</w:t>
      </w:r>
      <w:r>
        <w:rPr>
          <w:rFonts w:ascii="仿宋_GB2312" w:eastAsia="仿宋_GB2312" w:hint="eastAsia"/>
          <w:sz w:val="32"/>
          <w:szCs w:val="32"/>
        </w:rPr>
        <w:t>。</w:t>
      </w:r>
    </w:p>
    <w:p w:rsidR="00000000" w:rsidRDefault="00A33A2B">
      <w:pPr>
        <w:spacing w:before="100" w:beforeAutospacing="1" w:after="100" w:afterAutospacing="1" w:line="480" w:lineRule="auto"/>
        <w:divId w:val="2086145552"/>
        <w:rPr>
          <w:rFonts w:hint="eastAsia"/>
        </w:rPr>
      </w:pPr>
      <w:r>
        <w:rPr>
          <w:rFonts w:ascii="仿宋_GB2312" w:eastAsia="仿宋_GB2312" w:hint="eastAsia"/>
          <w:sz w:val="32"/>
          <w:szCs w:val="32"/>
        </w:rPr>
        <w:t xml:space="preserve">　　第五十三条</w:t>
      </w:r>
      <w:r>
        <w:rPr>
          <w:rFonts w:ascii="仿宋_GB2312" w:eastAsia="仿宋_GB2312" w:hint="eastAsia"/>
          <w:sz w:val="32"/>
          <w:szCs w:val="32"/>
        </w:rPr>
        <w:t xml:space="preserve"> </w:t>
      </w:r>
      <w:r>
        <w:rPr>
          <w:rFonts w:ascii="仿宋_GB2312" w:eastAsia="仿宋_GB2312" w:hint="eastAsia"/>
          <w:sz w:val="32"/>
          <w:szCs w:val="32"/>
        </w:rPr>
        <w:t>本办法</w:t>
      </w:r>
      <w:r>
        <w:rPr>
          <w:rFonts w:ascii="仿宋_GB2312" w:eastAsia="仿宋_GB2312" w:hint="eastAsia"/>
          <w:sz w:val="32"/>
          <w:szCs w:val="32"/>
        </w:rPr>
        <w:t>自</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15</w:t>
      </w:r>
      <w:r>
        <w:rPr>
          <w:rFonts w:ascii="仿宋_GB2312" w:eastAsia="仿宋_GB2312" w:hint="eastAsia"/>
          <w:sz w:val="32"/>
          <w:szCs w:val="32"/>
        </w:rPr>
        <w:t>日</w:t>
      </w:r>
      <w:r>
        <w:rPr>
          <w:rFonts w:ascii="仿宋_GB2312" w:eastAsia="仿宋_GB2312" w:hint="eastAsia"/>
          <w:sz w:val="32"/>
          <w:szCs w:val="32"/>
        </w:rPr>
        <w:t>起</w:t>
      </w:r>
      <w:r>
        <w:rPr>
          <w:rFonts w:ascii="仿宋_GB2312" w:eastAsia="仿宋_GB2312" w:hint="eastAsia"/>
          <w:sz w:val="32"/>
          <w:szCs w:val="32"/>
        </w:rPr>
        <w:t>施行。此前颁布的有关中央级事业单位国</w:t>
      </w:r>
      <w:r>
        <w:rPr>
          <w:rFonts w:ascii="仿宋_GB2312" w:eastAsia="仿宋_GB2312" w:hint="eastAsia"/>
          <w:sz w:val="32"/>
          <w:szCs w:val="32"/>
        </w:rPr>
        <w:t xml:space="preserve"> </w:t>
      </w:r>
      <w:r>
        <w:rPr>
          <w:rFonts w:ascii="仿宋_GB2312" w:eastAsia="仿宋_GB2312" w:hint="eastAsia"/>
          <w:sz w:val="32"/>
          <w:szCs w:val="32"/>
        </w:rPr>
        <w:t>有资产管理的规定与本办法相抵触的，按照本办法执行。</w:t>
      </w:r>
      <w:r>
        <w:rPr>
          <w:rFonts w:ascii="仿宋_GB2312" w:eastAsia="仿宋_GB2312" w:hint="eastAsia"/>
          <w:sz w:val="32"/>
          <w:szCs w:val="32"/>
        </w:rPr>
        <w:t xml:space="preserve">    </w:t>
      </w:r>
      <w:r>
        <w:rPr>
          <w:rFonts w:ascii="仿宋_GB2312" w:eastAsia="仿宋_GB2312" w:hint="eastAsia"/>
          <w:sz w:val="32"/>
          <w:szCs w:val="32"/>
        </w:rPr>
        <w:t xml:space="preserve"> </w:t>
      </w:r>
    </w:p>
    <w:p w:rsidR="00000000" w:rsidRDefault="00A33A2B">
      <w:pPr>
        <w:spacing w:before="100" w:beforeAutospacing="1" w:after="100" w:afterAutospacing="1"/>
        <w:divId w:val="2086145552"/>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ECC" w:rsidRDefault="006A2ECC" w:rsidP="006A2ECC">
      <w:r>
        <w:separator/>
      </w:r>
    </w:p>
  </w:endnote>
  <w:endnote w:type="continuationSeparator" w:id="1">
    <w:p w:rsidR="006A2ECC" w:rsidRDefault="006A2ECC" w:rsidP="006A2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CC" w:rsidRDefault="006A2ECC" w:rsidP="006A2ECC">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ECC" w:rsidRDefault="006A2ECC" w:rsidP="006A2ECC">
      <w:r>
        <w:separator/>
      </w:r>
    </w:p>
  </w:footnote>
  <w:footnote w:type="continuationSeparator" w:id="1">
    <w:p w:rsidR="006A2ECC" w:rsidRDefault="006A2ECC" w:rsidP="006A2E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CC" w:rsidRDefault="006A2ECC" w:rsidP="006A2ECC">
    <w:pPr>
      <w:pStyle w:val="a6"/>
      <w:jc w:val="left"/>
    </w:pPr>
    <w:r>
      <w:t xml:space="preserve">标题： 财政部关于印发《中央级事业单位国有资产管理暂行办法》的通知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6A2ECC"/>
    <w:rsid w:val="006A2ECC"/>
    <w:rsid w:val="00A33A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6A2E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6A2ECC"/>
    <w:rPr>
      <w:rFonts w:ascii="宋体" w:eastAsia="宋体" w:hAnsi="宋体" w:cs="宋体"/>
      <w:sz w:val="18"/>
      <w:szCs w:val="18"/>
    </w:rPr>
  </w:style>
  <w:style w:type="paragraph" w:styleId="a7">
    <w:name w:val="footer"/>
    <w:basedOn w:val="a"/>
    <w:link w:val="Char0"/>
    <w:uiPriority w:val="99"/>
    <w:semiHidden/>
    <w:unhideWhenUsed/>
    <w:rsid w:val="006A2ECC"/>
    <w:pPr>
      <w:tabs>
        <w:tab w:val="center" w:pos="4153"/>
        <w:tab w:val="right" w:pos="8306"/>
      </w:tabs>
      <w:snapToGrid w:val="0"/>
    </w:pPr>
    <w:rPr>
      <w:sz w:val="18"/>
      <w:szCs w:val="18"/>
    </w:rPr>
  </w:style>
  <w:style w:type="character" w:customStyle="1" w:styleId="Char0">
    <w:name w:val="页脚 Char"/>
    <w:basedOn w:val="a0"/>
    <w:link w:val="a7"/>
    <w:uiPriority w:val="99"/>
    <w:semiHidden/>
    <w:rsid w:val="006A2ECC"/>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2086145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6279</Words>
  <Characters>500</Characters>
  <Application>Microsoft Office Word</Application>
  <DocSecurity>0</DocSecurity>
  <Lines>4</Lines>
  <Paragraphs>13</Paragraphs>
  <ScaleCrop>false</ScaleCrop>
  <Company/>
  <LinksUpToDate>false</LinksUpToDate>
  <CharactersWithSpaces>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财政部关于印发《中央级事业单位国有资产管理暂行办法》的通知</dc:title>
  <dc:creator>明岩</dc:creator>
  <cp:lastModifiedBy>明岩</cp:lastModifiedBy>
  <cp:revision>2</cp:revision>
  <dcterms:created xsi:type="dcterms:W3CDTF">2015-12-22T02:47:00Z</dcterms:created>
  <dcterms:modified xsi:type="dcterms:W3CDTF">2015-12-22T02:47:00Z</dcterms:modified>
</cp:coreProperties>
</file>